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5F" w:rsidRPr="00F63E50" w:rsidRDefault="0021125F" w:rsidP="00097C1C">
      <w:pPr>
        <w:tabs>
          <w:tab w:val="left" w:pos="3119"/>
        </w:tabs>
        <w:jc w:val="center"/>
        <w:rPr>
          <w:sz w:val="28"/>
          <w:szCs w:val="28"/>
        </w:rPr>
      </w:pPr>
      <w:r w:rsidRPr="00F63E50">
        <w:rPr>
          <w:sz w:val="28"/>
          <w:szCs w:val="28"/>
        </w:rPr>
        <w:t>АДМИНИСТРАЦИЯ РУЗАЕВСКОГО</w:t>
      </w:r>
    </w:p>
    <w:p w:rsidR="0021125F" w:rsidRPr="00F63E50" w:rsidRDefault="0021125F" w:rsidP="00097C1C">
      <w:pPr>
        <w:tabs>
          <w:tab w:val="left" w:pos="3119"/>
        </w:tabs>
        <w:jc w:val="center"/>
        <w:rPr>
          <w:sz w:val="28"/>
          <w:szCs w:val="28"/>
        </w:rPr>
      </w:pPr>
      <w:r w:rsidRPr="00F63E50">
        <w:rPr>
          <w:sz w:val="28"/>
          <w:szCs w:val="28"/>
        </w:rPr>
        <w:t>МУНИЦИПАЛЬНОГО РАЙОНА</w:t>
      </w:r>
    </w:p>
    <w:p w:rsidR="0021125F" w:rsidRDefault="0021125F" w:rsidP="00097C1C">
      <w:pPr>
        <w:tabs>
          <w:tab w:val="left" w:pos="3119"/>
        </w:tabs>
        <w:jc w:val="center"/>
        <w:rPr>
          <w:sz w:val="28"/>
          <w:szCs w:val="28"/>
        </w:rPr>
      </w:pPr>
      <w:r w:rsidRPr="00F63E50">
        <w:rPr>
          <w:sz w:val="28"/>
          <w:szCs w:val="28"/>
        </w:rPr>
        <w:t>РЕСПУБЛИКИ МОРДОВИЯ</w:t>
      </w:r>
    </w:p>
    <w:p w:rsidR="0021125F" w:rsidRDefault="0021125F" w:rsidP="00097C1C">
      <w:pPr>
        <w:tabs>
          <w:tab w:val="left" w:pos="3119"/>
        </w:tabs>
        <w:jc w:val="center"/>
        <w:rPr>
          <w:sz w:val="28"/>
          <w:szCs w:val="28"/>
        </w:rPr>
      </w:pPr>
    </w:p>
    <w:p w:rsidR="0021125F" w:rsidRPr="00F63E50" w:rsidRDefault="0021125F" w:rsidP="00097C1C">
      <w:pPr>
        <w:tabs>
          <w:tab w:val="left" w:pos="3119"/>
        </w:tabs>
        <w:jc w:val="center"/>
        <w:rPr>
          <w:sz w:val="28"/>
          <w:szCs w:val="28"/>
        </w:rPr>
      </w:pPr>
    </w:p>
    <w:p w:rsidR="0021125F" w:rsidRPr="00F63E50" w:rsidRDefault="0021125F" w:rsidP="00097C1C">
      <w:pPr>
        <w:tabs>
          <w:tab w:val="left" w:pos="3119"/>
        </w:tabs>
        <w:jc w:val="center"/>
        <w:rPr>
          <w:b/>
          <w:sz w:val="34"/>
          <w:szCs w:val="34"/>
        </w:rPr>
      </w:pPr>
      <w:r>
        <w:rPr>
          <w:b/>
          <w:sz w:val="34"/>
          <w:szCs w:val="34"/>
        </w:rPr>
        <w:t xml:space="preserve">П О С Т А Н О В Л Е Н И Е </w:t>
      </w:r>
    </w:p>
    <w:p w:rsidR="0021125F" w:rsidRPr="002C4042" w:rsidRDefault="0021125F" w:rsidP="00097C1C">
      <w:pPr>
        <w:tabs>
          <w:tab w:val="left" w:pos="3119"/>
        </w:tabs>
        <w:jc w:val="center"/>
        <w:rPr>
          <w:b/>
          <w:sz w:val="28"/>
          <w:szCs w:val="28"/>
        </w:rPr>
      </w:pPr>
    </w:p>
    <w:p w:rsidR="0021125F" w:rsidRPr="002C4042" w:rsidRDefault="0021125F" w:rsidP="00097C1C">
      <w:pPr>
        <w:tabs>
          <w:tab w:val="left" w:pos="3119"/>
        </w:tabs>
        <w:jc w:val="center"/>
        <w:rPr>
          <w:b/>
          <w:sz w:val="28"/>
          <w:szCs w:val="28"/>
        </w:rPr>
      </w:pPr>
    </w:p>
    <w:p w:rsidR="0021125F" w:rsidRPr="0096588A" w:rsidRDefault="0021125F" w:rsidP="008D5DE6">
      <w:pPr>
        <w:pStyle w:val="BodyTextIndent"/>
        <w:ind w:firstLine="0"/>
        <w:jc w:val="left"/>
        <w:rPr>
          <w:szCs w:val="28"/>
        </w:rPr>
      </w:pPr>
      <w:r w:rsidRPr="0096588A">
        <w:rPr>
          <w:szCs w:val="28"/>
        </w:rPr>
        <w:t>21.07.2023                                                                                                                    № 386</w:t>
      </w:r>
    </w:p>
    <w:p w:rsidR="0021125F" w:rsidRPr="0096588A" w:rsidRDefault="0021125F" w:rsidP="008D5DE6">
      <w:pPr>
        <w:pStyle w:val="BodyTextIndent"/>
        <w:ind w:firstLine="0"/>
        <w:jc w:val="center"/>
        <w:rPr>
          <w:szCs w:val="28"/>
        </w:rPr>
      </w:pPr>
    </w:p>
    <w:p w:rsidR="0021125F" w:rsidRDefault="0021125F" w:rsidP="008D5DE6">
      <w:pPr>
        <w:pStyle w:val="BodyTextIndent"/>
        <w:ind w:firstLine="0"/>
        <w:jc w:val="center"/>
        <w:rPr>
          <w:szCs w:val="28"/>
        </w:rPr>
      </w:pPr>
      <w:r w:rsidRPr="00AD64D0">
        <w:rPr>
          <w:szCs w:val="28"/>
        </w:rPr>
        <w:t>г. Рузаевка</w:t>
      </w:r>
    </w:p>
    <w:p w:rsidR="0021125F" w:rsidRPr="00AD64D0" w:rsidRDefault="0021125F" w:rsidP="008D5DE6">
      <w:pPr>
        <w:pStyle w:val="BodyTextIndent"/>
        <w:ind w:firstLine="900"/>
        <w:jc w:val="center"/>
        <w:rPr>
          <w:szCs w:val="28"/>
        </w:rPr>
      </w:pPr>
    </w:p>
    <w:p w:rsidR="0021125F" w:rsidRPr="00EA4825" w:rsidRDefault="0021125F" w:rsidP="008D5DE6">
      <w:pPr>
        <w:pStyle w:val="Heading1"/>
        <w:spacing w:before="0" w:after="0"/>
        <w:rPr>
          <w:rFonts w:ascii="Times New Roman" w:hAnsi="Times New Roman"/>
          <w:sz w:val="28"/>
          <w:szCs w:val="28"/>
        </w:rPr>
      </w:pPr>
      <w:r w:rsidRPr="001F19C4">
        <w:rPr>
          <w:rFonts w:ascii="Times New Roman" w:hAnsi="Times New Roman"/>
          <w:sz w:val="28"/>
          <w:szCs w:val="28"/>
        </w:rPr>
        <w:t xml:space="preserve">Об утверждении </w:t>
      </w:r>
      <w:r w:rsidRPr="001F19C4">
        <w:rPr>
          <w:rFonts w:ascii="Times New Roman" w:hAnsi="Times New Roman"/>
          <w:sz w:val="28"/>
          <w:szCs w:val="28"/>
          <w:shd w:val="clear" w:color="auto" w:fill="FFFFFF"/>
        </w:rPr>
        <w:t>Правил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Рузаевского муниципального района Республики Мордовия, финансовое обеспечение которых осуществлялось за счет средств бюджета Рузаевского муниципального района Республики Мордовия</w:t>
      </w:r>
    </w:p>
    <w:p w:rsidR="0021125F" w:rsidRPr="00EA4825" w:rsidRDefault="0021125F" w:rsidP="008D5DE6">
      <w:pPr>
        <w:rPr>
          <w:rFonts w:ascii="Times New Roman" w:hAnsi="Times New Roman" w:cs="Times New Roman"/>
          <w:sz w:val="28"/>
          <w:szCs w:val="28"/>
        </w:rPr>
      </w:pPr>
    </w:p>
    <w:p w:rsidR="0021125F" w:rsidRDefault="0021125F" w:rsidP="008D5DE6">
      <w:pPr>
        <w:ind w:firstLine="709"/>
        <w:rPr>
          <w:rFonts w:ascii="Times New Roman" w:hAnsi="Times New Roman" w:cs="Times New Roman"/>
          <w:sz w:val="28"/>
          <w:szCs w:val="28"/>
          <w:shd w:val="clear" w:color="auto" w:fill="FFFFFF"/>
        </w:rPr>
      </w:pPr>
      <w:bookmarkStart w:id="0" w:name="sub_1"/>
      <w:r>
        <w:rPr>
          <w:rFonts w:ascii="Times New Roman" w:hAnsi="Times New Roman" w:cs="Times New Roman"/>
          <w:sz w:val="28"/>
          <w:szCs w:val="28"/>
          <w:shd w:val="clear" w:color="auto" w:fill="FFFFFF"/>
        </w:rPr>
        <w:t>На основании п</w:t>
      </w:r>
      <w:r w:rsidRPr="005E000E">
        <w:rPr>
          <w:rFonts w:ascii="Times New Roman" w:hAnsi="Times New Roman" w:cs="Times New Roman"/>
          <w:sz w:val="28"/>
          <w:szCs w:val="28"/>
          <w:shd w:val="clear" w:color="auto" w:fill="FFFFFF"/>
        </w:rPr>
        <w:t>ункт</w:t>
      </w:r>
      <w:r>
        <w:rPr>
          <w:rFonts w:ascii="Times New Roman" w:hAnsi="Times New Roman" w:cs="Times New Roman"/>
          <w:sz w:val="28"/>
          <w:szCs w:val="28"/>
          <w:shd w:val="clear" w:color="auto" w:fill="FFFFFF"/>
        </w:rPr>
        <w:t>а</w:t>
      </w:r>
      <w:r w:rsidRPr="005E000E">
        <w:rPr>
          <w:rFonts w:ascii="Times New Roman" w:hAnsi="Times New Roman" w:cs="Times New Roman"/>
          <w:sz w:val="28"/>
          <w:szCs w:val="28"/>
          <w:shd w:val="clear" w:color="auto" w:fill="FFFFFF"/>
        </w:rPr>
        <w:t xml:space="preserve"> 3 постановления Правительства Российской Ф</w:t>
      </w:r>
      <w:r>
        <w:rPr>
          <w:rFonts w:ascii="Times New Roman" w:hAnsi="Times New Roman" w:cs="Times New Roman"/>
          <w:sz w:val="28"/>
          <w:szCs w:val="28"/>
          <w:shd w:val="clear" w:color="auto" w:fill="FFFFFF"/>
        </w:rPr>
        <w:t xml:space="preserve">едерации от 7 сентября </w:t>
      </w:r>
      <w:smartTag w:uri="urn:schemas-microsoft-com:office:smarttags" w:element="metricconverter">
        <w:smartTagPr>
          <w:attr w:name="ProductID" w:val="2021 г"/>
        </w:smartTagPr>
        <w:r>
          <w:rPr>
            <w:rFonts w:ascii="Times New Roman" w:hAnsi="Times New Roman" w:cs="Times New Roman"/>
            <w:sz w:val="28"/>
            <w:szCs w:val="28"/>
            <w:shd w:val="clear" w:color="auto" w:fill="FFFFFF"/>
          </w:rPr>
          <w:t>2021 г</w:t>
        </w:r>
      </w:smartTag>
      <w:r>
        <w:rPr>
          <w:rFonts w:ascii="Times New Roman" w:hAnsi="Times New Roman" w:cs="Times New Roman"/>
          <w:sz w:val="28"/>
          <w:szCs w:val="28"/>
          <w:shd w:val="clear" w:color="auto" w:fill="FFFFFF"/>
        </w:rPr>
        <w:t>. № 1517 «</w:t>
      </w:r>
      <w:r w:rsidRPr="005E000E">
        <w:rPr>
          <w:rFonts w:ascii="Times New Roman" w:hAnsi="Times New Roman" w:cs="Times New Roman"/>
          <w:sz w:val="28"/>
          <w:szCs w:val="28"/>
          <w:shd w:val="clear" w:color="auto" w:fill="FFFFFF"/>
        </w:rPr>
        <w:t>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федеральной собственности, финансовое обеспечение которых осуществлялось за сч</w:t>
      </w:r>
      <w:r>
        <w:rPr>
          <w:rFonts w:ascii="Times New Roman" w:hAnsi="Times New Roman" w:cs="Times New Roman"/>
          <w:sz w:val="28"/>
          <w:szCs w:val="28"/>
          <w:shd w:val="clear" w:color="auto" w:fill="FFFFFF"/>
        </w:rPr>
        <w:t>ет средств федерального бюджета»,</w:t>
      </w:r>
      <w:r w:rsidRPr="005E000E">
        <w:rPr>
          <w:rFonts w:ascii="Times New Roman" w:hAnsi="Times New Roman" w:cs="Times New Roman"/>
          <w:sz w:val="28"/>
          <w:szCs w:val="28"/>
          <w:shd w:val="clear" w:color="auto" w:fill="FFFFFF"/>
        </w:rPr>
        <w:t xml:space="preserve"> Администрация Рузаевского муниципального района Республики Мордовия постановляет:</w:t>
      </w:r>
    </w:p>
    <w:p w:rsidR="0021125F" w:rsidRPr="001F19C4" w:rsidRDefault="0021125F" w:rsidP="008D5DE6">
      <w:pPr>
        <w:ind w:firstLine="709"/>
        <w:rPr>
          <w:rFonts w:ascii="Times New Roman" w:hAnsi="Times New Roman" w:cs="Times New Roman"/>
          <w:sz w:val="28"/>
          <w:szCs w:val="28"/>
          <w:shd w:val="clear" w:color="auto" w:fill="FFFFFF"/>
        </w:rPr>
      </w:pPr>
      <w:r w:rsidRPr="00972516">
        <w:rPr>
          <w:rFonts w:ascii="Times New Roman" w:hAnsi="Times New Roman" w:cs="Times New Roman"/>
          <w:sz w:val="28"/>
          <w:szCs w:val="28"/>
        </w:rPr>
        <w:t xml:space="preserve">1. </w:t>
      </w:r>
      <w:r w:rsidRPr="001F19C4">
        <w:rPr>
          <w:rFonts w:ascii="Times New Roman" w:hAnsi="Times New Roman" w:cs="Times New Roman"/>
          <w:sz w:val="28"/>
          <w:szCs w:val="28"/>
        </w:rPr>
        <w:t xml:space="preserve">Утвердить прилагаемые </w:t>
      </w:r>
      <w:hyperlink w:anchor="sub_1000" w:history="1">
        <w:r w:rsidRPr="001F19C4">
          <w:rPr>
            <w:rStyle w:val="a0"/>
            <w:rFonts w:ascii="Times New Roman" w:hAnsi="Times New Roman" w:cs="Times New Roman"/>
            <w:color w:val="auto"/>
            <w:sz w:val="28"/>
            <w:szCs w:val="28"/>
          </w:rPr>
          <w:t>Правила</w:t>
        </w:r>
      </w:hyperlink>
      <w:r w:rsidRPr="001F19C4">
        <w:rPr>
          <w:rFonts w:ascii="Times New Roman" w:hAnsi="Times New Roman" w:cs="Times New Roman"/>
          <w:sz w:val="28"/>
          <w:szCs w:val="28"/>
        </w:rPr>
        <w:t xml:space="preserve"> </w:t>
      </w:r>
      <w:r w:rsidRPr="001F19C4">
        <w:rPr>
          <w:rFonts w:ascii="Times New Roman" w:hAnsi="Times New Roman" w:cs="Times New Roman"/>
          <w:sz w:val="28"/>
          <w:szCs w:val="28"/>
          <w:shd w:val="clear" w:color="auto" w:fill="FFFFFF"/>
        </w:rPr>
        <w:t>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Рузаевского муниципального района Республики Мордовия, финансовое обеспечение которых осуществлялось за счет средств бюджета Рузаевского муниципального района Республики Мордови</w:t>
      </w:r>
      <w:bookmarkEnd w:id="0"/>
      <w:r w:rsidRPr="001F19C4">
        <w:rPr>
          <w:rFonts w:ascii="Times New Roman" w:hAnsi="Times New Roman" w:cs="Times New Roman"/>
          <w:sz w:val="28"/>
          <w:szCs w:val="28"/>
          <w:shd w:val="clear" w:color="auto" w:fill="FFFFFF"/>
        </w:rPr>
        <w:t>я.</w:t>
      </w:r>
    </w:p>
    <w:p w:rsidR="0021125F" w:rsidRPr="001F19C4" w:rsidRDefault="0021125F" w:rsidP="008D5DE6">
      <w:pPr>
        <w:ind w:firstLine="709"/>
        <w:rPr>
          <w:rFonts w:ascii="Times New Roman" w:hAnsi="Times New Roman" w:cs="Times New Roman"/>
          <w:sz w:val="28"/>
          <w:szCs w:val="28"/>
          <w:shd w:val="clear" w:color="auto" w:fill="FFFFFF"/>
        </w:rPr>
      </w:pPr>
      <w:r w:rsidRPr="001F19C4">
        <w:rPr>
          <w:sz w:val="28"/>
          <w:szCs w:val="28"/>
        </w:rPr>
        <w:t xml:space="preserve">2. Контроль за исполнением настоящего постановления возложить на </w:t>
      </w:r>
      <w:r w:rsidRPr="00BD343B">
        <w:rPr>
          <w:sz w:val="28"/>
          <w:szCs w:val="28"/>
        </w:rPr>
        <w:t>заместителя Главы района – начальник</w:t>
      </w:r>
      <w:r>
        <w:rPr>
          <w:sz w:val="28"/>
          <w:szCs w:val="28"/>
        </w:rPr>
        <w:t>а</w:t>
      </w:r>
      <w:r w:rsidRPr="00BD343B">
        <w:rPr>
          <w:sz w:val="28"/>
          <w:szCs w:val="28"/>
        </w:rPr>
        <w:t xml:space="preserve"> финансового управления, заместителя Главы района по строитель</w:t>
      </w:r>
      <w:r>
        <w:rPr>
          <w:sz w:val="28"/>
          <w:szCs w:val="28"/>
        </w:rPr>
        <w:t xml:space="preserve">ству и перспективному развитию </w:t>
      </w:r>
      <w:r w:rsidRPr="00BD343B">
        <w:rPr>
          <w:sz w:val="28"/>
          <w:szCs w:val="28"/>
        </w:rPr>
        <w:t>и заместителя Главы района – начальник</w:t>
      </w:r>
      <w:r>
        <w:rPr>
          <w:sz w:val="28"/>
          <w:szCs w:val="28"/>
        </w:rPr>
        <w:t>а</w:t>
      </w:r>
      <w:r w:rsidRPr="00BD343B">
        <w:rPr>
          <w:sz w:val="28"/>
          <w:szCs w:val="28"/>
        </w:rPr>
        <w:t xml:space="preserve"> управления экономического анализа и прогнозирования.</w:t>
      </w:r>
    </w:p>
    <w:p w:rsidR="0021125F" w:rsidRPr="007C0662" w:rsidRDefault="0021125F" w:rsidP="008D5DE6">
      <w:pPr>
        <w:shd w:val="clear" w:color="auto" w:fill="FFFFFF"/>
        <w:ind w:firstLine="709"/>
        <w:contextualSpacing/>
        <w:rPr>
          <w:sz w:val="28"/>
          <w:szCs w:val="28"/>
        </w:rPr>
      </w:pPr>
      <w:r w:rsidRPr="001F19C4">
        <w:rPr>
          <w:sz w:val="28"/>
          <w:szCs w:val="28"/>
        </w:rPr>
        <w:t>3. Настоящее постановление вступает в силу после дня официального опубликования на официальном</w:t>
      </w:r>
      <w:r w:rsidRPr="007C0662">
        <w:rPr>
          <w:sz w:val="28"/>
          <w:szCs w:val="28"/>
        </w:rPr>
        <w:t xml:space="preserve"> сайте органов местного самоуправления Рузаевского муниципального района в сети «Интернет»</w:t>
      </w:r>
      <w:r>
        <w:rPr>
          <w:sz w:val="28"/>
          <w:szCs w:val="28"/>
        </w:rPr>
        <w:t>.</w:t>
      </w:r>
    </w:p>
    <w:p w:rsidR="0021125F" w:rsidRDefault="0021125F" w:rsidP="008D5DE6">
      <w:pPr>
        <w:shd w:val="clear" w:color="auto" w:fill="FFFFFF"/>
        <w:ind w:firstLine="709"/>
        <w:contextualSpacing/>
        <w:rPr>
          <w:szCs w:val="28"/>
        </w:rPr>
      </w:pPr>
    </w:p>
    <w:p w:rsidR="0021125F" w:rsidRPr="006153FC" w:rsidRDefault="0021125F" w:rsidP="008D5DE6">
      <w:pPr>
        <w:pStyle w:val="BodyText3"/>
        <w:spacing w:after="0"/>
        <w:rPr>
          <w:sz w:val="28"/>
          <w:szCs w:val="28"/>
        </w:rPr>
      </w:pPr>
    </w:p>
    <w:p w:rsidR="0021125F" w:rsidRPr="006153FC" w:rsidRDefault="0021125F" w:rsidP="008D5DE6">
      <w:pPr>
        <w:pStyle w:val="BodyText3"/>
        <w:spacing w:after="0"/>
        <w:ind w:firstLine="0"/>
        <w:rPr>
          <w:sz w:val="28"/>
          <w:szCs w:val="28"/>
        </w:rPr>
      </w:pPr>
      <w:r w:rsidRPr="006153FC">
        <w:rPr>
          <w:sz w:val="28"/>
          <w:szCs w:val="28"/>
        </w:rPr>
        <w:t>Глав</w:t>
      </w:r>
      <w:r>
        <w:rPr>
          <w:sz w:val="28"/>
          <w:szCs w:val="28"/>
        </w:rPr>
        <w:t>а</w:t>
      </w:r>
      <w:r w:rsidRPr="006153FC">
        <w:rPr>
          <w:sz w:val="28"/>
          <w:szCs w:val="28"/>
        </w:rPr>
        <w:t xml:space="preserve"> Рузаевского</w:t>
      </w:r>
    </w:p>
    <w:p w:rsidR="0021125F" w:rsidRPr="006153FC" w:rsidRDefault="0021125F" w:rsidP="008D5DE6">
      <w:pPr>
        <w:pStyle w:val="BodyText3"/>
        <w:spacing w:after="0"/>
        <w:ind w:firstLine="0"/>
        <w:rPr>
          <w:sz w:val="28"/>
          <w:szCs w:val="28"/>
        </w:rPr>
      </w:pPr>
      <w:r w:rsidRPr="006153FC">
        <w:rPr>
          <w:sz w:val="28"/>
          <w:szCs w:val="28"/>
        </w:rPr>
        <w:t>муниципального района</w:t>
      </w:r>
    </w:p>
    <w:p w:rsidR="0021125F" w:rsidRPr="006153FC" w:rsidRDefault="0021125F" w:rsidP="008D5DE6">
      <w:pPr>
        <w:pStyle w:val="BodyText3"/>
        <w:spacing w:after="0"/>
        <w:ind w:firstLine="0"/>
        <w:rPr>
          <w:sz w:val="28"/>
          <w:szCs w:val="28"/>
        </w:rPr>
      </w:pPr>
      <w:r w:rsidRPr="006153FC">
        <w:rPr>
          <w:sz w:val="28"/>
          <w:szCs w:val="28"/>
        </w:rPr>
        <w:t>Республики</w:t>
      </w:r>
      <w:r>
        <w:rPr>
          <w:sz w:val="28"/>
          <w:szCs w:val="28"/>
        </w:rPr>
        <w:t xml:space="preserve"> </w:t>
      </w:r>
      <w:r w:rsidRPr="006153FC">
        <w:rPr>
          <w:sz w:val="28"/>
          <w:szCs w:val="28"/>
        </w:rPr>
        <w:t xml:space="preserve">Мордовия                                </w:t>
      </w:r>
      <w:r>
        <w:rPr>
          <w:sz w:val="28"/>
          <w:szCs w:val="28"/>
        </w:rPr>
        <w:t xml:space="preserve">                                                        А.Б. Юткин</w:t>
      </w:r>
    </w:p>
    <w:p w:rsidR="0021125F" w:rsidRDefault="0021125F">
      <w:pPr>
        <w:widowControl/>
        <w:autoSpaceDE/>
        <w:autoSpaceDN/>
        <w:adjustRightInd/>
        <w:ind w:firstLine="0"/>
        <w:jc w:val="left"/>
      </w:pPr>
    </w:p>
    <w:p w:rsidR="0021125F" w:rsidRPr="004B1FA6" w:rsidRDefault="0021125F" w:rsidP="00A2003E">
      <w:pPr>
        <w:ind w:firstLine="0"/>
        <w:jc w:val="right"/>
      </w:pPr>
      <w:r>
        <w:t xml:space="preserve"> Приложение</w:t>
      </w:r>
    </w:p>
    <w:p w:rsidR="0021125F" w:rsidRPr="004B1FA6" w:rsidRDefault="0021125F" w:rsidP="00A2003E">
      <w:pPr>
        <w:ind w:firstLine="0"/>
        <w:jc w:val="right"/>
      </w:pPr>
      <w:r w:rsidRPr="004B1FA6">
        <w:t>к постановлению Администрации</w:t>
      </w:r>
    </w:p>
    <w:p w:rsidR="0021125F" w:rsidRPr="004B1FA6" w:rsidRDefault="0021125F" w:rsidP="00A2003E">
      <w:pPr>
        <w:ind w:firstLine="0"/>
        <w:jc w:val="right"/>
      </w:pPr>
      <w:r w:rsidRPr="004B1FA6">
        <w:t>Рузаевского муниципального района</w:t>
      </w:r>
    </w:p>
    <w:p w:rsidR="0021125F" w:rsidRPr="004B1FA6" w:rsidRDefault="0021125F" w:rsidP="00A2003E">
      <w:pPr>
        <w:ind w:firstLine="0"/>
        <w:jc w:val="right"/>
      </w:pPr>
      <w:r w:rsidRPr="004B1FA6">
        <w:t>Республики Мордовия</w:t>
      </w:r>
    </w:p>
    <w:p w:rsidR="0021125F" w:rsidRPr="004B1FA6" w:rsidRDefault="0021125F" w:rsidP="00A2003E">
      <w:pPr>
        <w:ind w:firstLine="0"/>
        <w:jc w:val="right"/>
      </w:pPr>
      <w:r>
        <w:t xml:space="preserve">от  21 </w:t>
      </w:r>
      <w:r w:rsidRPr="004B1FA6">
        <w:t xml:space="preserve">июля </w:t>
      </w:r>
      <w:smartTag w:uri="urn:schemas-microsoft-com:office:smarttags" w:element="metricconverter">
        <w:smartTagPr>
          <w:attr w:name="ProductID" w:val="2023 г"/>
        </w:smartTagPr>
        <w:r w:rsidRPr="004B1FA6">
          <w:t>2023 г</w:t>
        </w:r>
      </w:smartTag>
      <w:r>
        <w:t>. № 386</w:t>
      </w:r>
    </w:p>
    <w:p w:rsidR="0021125F" w:rsidRDefault="0021125F" w:rsidP="00A2003E">
      <w:pPr>
        <w:ind w:firstLine="851"/>
        <w:jc w:val="center"/>
        <w:rPr>
          <w:rFonts w:ascii="Times New Roman" w:hAnsi="Times New Roman" w:cs="Times New Roman"/>
          <w:b/>
          <w:sz w:val="28"/>
          <w:szCs w:val="28"/>
        </w:rPr>
      </w:pPr>
    </w:p>
    <w:p w:rsidR="0021125F" w:rsidRPr="00A2003E" w:rsidRDefault="0021125F" w:rsidP="00A2003E">
      <w:pPr>
        <w:ind w:firstLine="851"/>
        <w:jc w:val="center"/>
        <w:rPr>
          <w:rFonts w:ascii="Times New Roman" w:hAnsi="Times New Roman" w:cs="Times New Roman"/>
          <w:b/>
          <w:sz w:val="28"/>
          <w:szCs w:val="28"/>
          <w:shd w:val="clear" w:color="auto" w:fill="FFFFFF"/>
        </w:rPr>
      </w:pPr>
      <w:hyperlink w:anchor="sub_1000" w:history="1">
        <w:r w:rsidRPr="00A2003E">
          <w:rPr>
            <w:rStyle w:val="a0"/>
            <w:rFonts w:ascii="Times New Roman" w:hAnsi="Times New Roman" w:cs="Times New Roman"/>
            <w:b/>
            <w:color w:val="auto"/>
            <w:sz w:val="28"/>
            <w:szCs w:val="28"/>
          </w:rPr>
          <w:t>Правила</w:t>
        </w:r>
      </w:hyperlink>
      <w:r w:rsidRPr="00A2003E">
        <w:rPr>
          <w:rFonts w:ascii="Times New Roman" w:hAnsi="Times New Roman" w:cs="Times New Roman"/>
          <w:b/>
          <w:sz w:val="28"/>
          <w:szCs w:val="28"/>
        </w:rPr>
        <w:t xml:space="preserve"> </w:t>
      </w:r>
      <w:r w:rsidRPr="00A2003E">
        <w:rPr>
          <w:rFonts w:ascii="Times New Roman" w:hAnsi="Times New Roman" w:cs="Times New Roman"/>
          <w:b/>
          <w:sz w:val="28"/>
          <w:szCs w:val="28"/>
          <w:shd w:val="clear" w:color="auto" w:fill="FFFFFF"/>
        </w:rPr>
        <w:t>принятия решений о списании объектов незавершенного строительства или затрат, понесенных на незавершенное строительство объектов капиталь</w:t>
      </w:r>
      <w:bookmarkStart w:id="1" w:name="_GoBack"/>
      <w:bookmarkEnd w:id="1"/>
      <w:r w:rsidRPr="00A2003E">
        <w:rPr>
          <w:rFonts w:ascii="Times New Roman" w:hAnsi="Times New Roman" w:cs="Times New Roman"/>
          <w:b/>
          <w:sz w:val="28"/>
          <w:szCs w:val="28"/>
          <w:shd w:val="clear" w:color="auto" w:fill="FFFFFF"/>
        </w:rPr>
        <w:t>ного строительства муниципальной собственности Рузаевского муниципального района Республики Мордовия, финансовое обеспечение которых осуществлялось за счет средств бюджета Рузаевского муниципального района Республики Мордовия</w:t>
      </w:r>
    </w:p>
    <w:p w:rsidR="0021125F" w:rsidRDefault="0021125F"/>
    <w:p w:rsidR="0021125F" w:rsidRPr="00A2003E" w:rsidRDefault="0021125F">
      <w:pPr>
        <w:rPr>
          <w:rFonts w:ascii="Times New Roman" w:hAnsi="Times New Roman" w:cs="Times New Roman"/>
          <w:sz w:val="28"/>
          <w:szCs w:val="28"/>
        </w:rPr>
      </w:pPr>
      <w:bookmarkStart w:id="2" w:name="sub_1001"/>
      <w:r w:rsidRPr="00A2003E">
        <w:rPr>
          <w:rFonts w:ascii="Times New Roman" w:hAnsi="Times New Roman" w:cs="Times New Roman"/>
          <w:sz w:val="28"/>
          <w:szCs w:val="28"/>
        </w:rPr>
        <w:t xml:space="preserve">1. Настоящие Правила устанавливают порядок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w:t>
      </w:r>
      <w:r w:rsidRPr="00EA4825">
        <w:rPr>
          <w:rFonts w:ascii="Times New Roman" w:hAnsi="Times New Roman" w:cs="Times New Roman"/>
          <w:sz w:val="28"/>
          <w:szCs w:val="28"/>
          <w:shd w:val="clear" w:color="auto" w:fill="FFFFFF"/>
        </w:rPr>
        <w:t>муниципальной собственности Рузаевского муниципального района Республики Мордовия</w:t>
      </w:r>
      <w:r w:rsidRPr="00A2003E">
        <w:rPr>
          <w:rFonts w:ascii="Times New Roman" w:hAnsi="Times New Roman" w:cs="Times New Roman"/>
          <w:sz w:val="28"/>
          <w:szCs w:val="28"/>
        </w:rPr>
        <w:t xml:space="preserve">, финансовое обеспечение которых осуществлялось за счет средств </w:t>
      </w:r>
      <w:r>
        <w:rPr>
          <w:rFonts w:ascii="Times New Roman" w:hAnsi="Times New Roman" w:cs="Times New Roman"/>
          <w:sz w:val="28"/>
          <w:szCs w:val="28"/>
          <w:shd w:val="clear" w:color="auto" w:fill="FFFFFF"/>
        </w:rPr>
        <w:t xml:space="preserve">бюджета </w:t>
      </w:r>
      <w:r w:rsidRPr="00EA4825">
        <w:rPr>
          <w:rFonts w:ascii="Times New Roman" w:hAnsi="Times New Roman" w:cs="Times New Roman"/>
          <w:sz w:val="28"/>
          <w:szCs w:val="28"/>
          <w:shd w:val="clear" w:color="auto" w:fill="FFFFFF"/>
        </w:rPr>
        <w:t>Рузаевского муниципального района Республики Мордовия</w:t>
      </w:r>
      <w:r w:rsidRPr="00A2003E">
        <w:rPr>
          <w:rFonts w:ascii="Times New Roman" w:hAnsi="Times New Roman" w:cs="Times New Roman"/>
          <w:sz w:val="28"/>
          <w:szCs w:val="28"/>
        </w:rPr>
        <w:t xml:space="preserve"> (далее </w:t>
      </w:r>
      <w:r>
        <w:rPr>
          <w:rFonts w:ascii="Times New Roman" w:hAnsi="Times New Roman" w:cs="Times New Roman"/>
          <w:sz w:val="28"/>
          <w:szCs w:val="28"/>
        </w:rPr>
        <w:t>–</w:t>
      </w:r>
      <w:r w:rsidRPr="00A2003E">
        <w:rPr>
          <w:rFonts w:ascii="Times New Roman" w:hAnsi="Times New Roman" w:cs="Times New Roman"/>
          <w:sz w:val="28"/>
          <w:szCs w:val="28"/>
        </w:rPr>
        <w:t xml:space="preserve"> решение о списании).</w:t>
      </w:r>
    </w:p>
    <w:p w:rsidR="0021125F" w:rsidRPr="00A2003E" w:rsidRDefault="0021125F">
      <w:pPr>
        <w:rPr>
          <w:rFonts w:ascii="Times New Roman" w:hAnsi="Times New Roman" w:cs="Times New Roman"/>
          <w:sz w:val="28"/>
          <w:szCs w:val="28"/>
        </w:rPr>
      </w:pPr>
      <w:bookmarkStart w:id="3" w:name="sub_1002"/>
      <w:bookmarkEnd w:id="2"/>
      <w:r w:rsidRPr="00A2003E">
        <w:rPr>
          <w:rFonts w:ascii="Times New Roman" w:hAnsi="Times New Roman" w:cs="Times New Roman"/>
          <w:sz w:val="28"/>
          <w:szCs w:val="28"/>
        </w:rPr>
        <w:t>2. Решение о списании принимается в отношении:</w:t>
      </w:r>
    </w:p>
    <w:bookmarkEnd w:id="3"/>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 xml:space="preserve">1) объектов незавершенного строительства, права </w:t>
      </w:r>
      <w:r w:rsidRPr="00EA4825">
        <w:rPr>
          <w:rFonts w:ascii="Times New Roman" w:hAnsi="Times New Roman" w:cs="Times New Roman"/>
          <w:sz w:val="28"/>
          <w:szCs w:val="28"/>
          <w:shd w:val="clear" w:color="auto" w:fill="FFFFFF"/>
        </w:rPr>
        <w:t>муниципальной собственности Рузаевского муниципального района Республики Мордовия</w:t>
      </w:r>
      <w:r w:rsidRPr="00A2003E">
        <w:rPr>
          <w:rFonts w:ascii="Times New Roman" w:hAnsi="Times New Roman" w:cs="Times New Roman"/>
          <w:sz w:val="28"/>
          <w:szCs w:val="28"/>
        </w:rPr>
        <w:t xml:space="preserve"> на которые оформлены в соответствии с законодательством Российской Федерации (далее - объекты незавершенного строительства);</w:t>
      </w:r>
    </w:p>
    <w:p w:rsidR="0021125F" w:rsidRDefault="0021125F">
      <w:pPr>
        <w:rPr>
          <w:rFonts w:ascii="Times New Roman" w:hAnsi="Times New Roman" w:cs="Times New Roman"/>
          <w:sz w:val="28"/>
          <w:szCs w:val="28"/>
        </w:rPr>
      </w:pPr>
      <w:r w:rsidRPr="00A2003E">
        <w:rPr>
          <w:rFonts w:ascii="Times New Roman" w:hAnsi="Times New Roman" w:cs="Times New Roman"/>
          <w:sz w:val="28"/>
          <w:szCs w:val="28"/>
        </w:rPr>
        <w:t xml:space="preserve">2) затрат, понесенных на незавершенное строительство объектов капитального строительства </w:t>
      </w:r>
      <w:r w:rsidRPr="00EA4825">
        <w:rPr>
          <w:rFonts w:ascii="Times New Roman" w:hAnsi="Times New Roman" w:cs="Times New Roman"/>
          <w:sz w:val="28"/>
          <w:szCs w:val="28"/>
          <w:shd w:val="clear" w:color="auto" w:fill="FFFFFF"/>
        </w:rPr>
        <w:t>муниципальной собственности Рузаевского муниципального района Республики Мордовия</w:t>
      </w:r>
      <w:r w:rsidRPr="00A2003E">
        <w:rPr>
          <w:rFonts w:ascii="Times New Roman" w:hAnsi="Times New Roman" w:cs="Times New Roman"/>
          <w:sz w:val="28"/>
          <w:szCs w:val="28"/>
        </w:rPr>
        <w:t xml:space="preserve">, финансовое обеспечение которых осуществлялось за счет средств бюджета </w:t>
      </w:r>
      <w:r w:rsidRPr="00EA4825">
        <w:rPr>
          <w:rFonts w:ascii="Times New Roman" w:hAnsi="Times New Roman" w:cs="Times New Roman"/>
          <w:sz w:val="28"/>
          <w:szCs w:val="28"/>
          <w:shd w:val="clear" w:color="auto" w:fill="FFFFFF"/>
        </w:rPr>
        <w:t>Рузаевского муниципального района Республики Мордовия</w:t>
      </w:r>
      <w:r w:rsidRPr="00A2003E">
        <w:rPr>
          <w:rFonts w:ascii="Times New Roman" w:hAnsi="Times New Roman" w:cs="Times New Roman"/>
          <w:sz w:val="28"/>
          <w:szCs w:val="28"/>
        </w:rPr>
        <w:t>, включая затраты на проектные и (или) изыскательские работы (далее - произведенные затраты).</w:t>
      </w:r>
    </w:p>
    <w:p w:rsidR="0021125F" w:rsidRPr="00A2003E" w:rsidRDefault="0021125F">
      <w:pPr>
        <w:rPr>
          <w:rFonts w:ascii="Times New Roman" w:hAnsi="Times New Roman" w:cs="Times New Roman"/>
          <w:sz w:val="28"/>
          <w:szCs w:val="28"/>
        </w:rPr>
      </w:pPr>
      <w:bookmarkStart w:id="4" w:name="sub_1003"/>
      <w:r>
        <w:rPr>
          <w:rFonts w:ascii="Times New Roman" w:hAnsi="Times New Roman" w:cs="Times New Roman"/>
          <w:sz w:val="28"/>
          <w:szCs w:val="28"/>
        </w:rPr>
        <w:t>3</w:t>
      </w:r>
      <w:r w:rsidRPr="00A2003E">
        <w:rPr>
          <w:rFonts w:ascii="Times New Roman" w:hAnsi="Times New Roman" w:cs="Times New Roman"/>
          <w:sz w:val="28"/>
          <w:szCs w:val="28"/>
        </w:rPr>
        <w:t>. Решение о списании объектов незавершенного строительства принимается при наличии следующих оснований:</w:t>
      </w:r>
    </w:p>
    <w:bookmarkEnd w:id="4"/>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 xml:space="preserve">1) отсутствие оснований для приватизации объекта незавершенного строительства, предусмотренных </w:t>
      </w:r>
      <w:hyperlink r:id="rId7" w:history="1">
        <w:r w:rsidRPr="002E02B9">
          <w:rPr>
            <w:rStyle w:val="a0"/>
            <w:rFonts w:ascii="Times New Roman" w:hAnsi="Times New Roman" w:cs="Times New Roman"/>
            <w:color w:val="auto"/>
            <w:sz w:val="28"/>
            <w:szCs w:val="28"/>
          </w:rPr>
          <w:t>законодательством</w:t>
        </w:r>
      </w:hyperlink>
      <w:r w:rsidRPr="002E02B9">
        <w:rPr>
          <w:rFonts w:ascii="Times New Roman" w:hAnsi="Times New Roman" w:cs="Times New Roman"/>
          <w:sz w:val="28"/>
          <w:szCs w:val="28"/>
        </w:rPr>
        <w:t xml:space="preserve"> </w:t>
      </w:r>
      <w:r w:rsidRPr="00A2003E">
        <w:rPr>
          <w:rFonts w:ascii="Times New Roman" w:hAnsi="Times New Roman" w:cs="Times New Roman"/>
          <w:sz w:val="28"/>
          <w:szCs w:val="28"/>
        </w:rPr>
        <w:t>Российской Федерации о приватизации;</w:t>
      </w:r>
    </w:p>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 xml:space="preserve">2) отказ органа местного самоуправления муниципального образования в </w:t>
      </w:r>
      <w:r w:rsidRPr="00EA4825">
        <w:rPr>
          <w:rFonts w:ascii="Times New Roman" w:hAnsi="Times New Roman" w:cs="Times New Roman"/>
          <w:sz w:val="28"/>
          <w:szCs w:val="28"/>
          <w:shd w:val="clear" w:color="auto" w:fill="FFFFFF"/>
        </w:rPr>
        <w:t>Рузаевско</w:t>
      </w:r>
      <w:r>
        <w:rPr>
          <w:rFonts w:ascii="Times New Roman" w:hAnsi="Times New Roman" w:cs="Times New Roman"/>
          <w:sz w:val="28"/>
          <w:szCs w:val="28"/>
          <w:shd w:val="clear" w:color="auto" w:fill="FFFFFF"/>
        </w:rPr>
        <w:t>м</w:t>
      </w:r>
      <w:r w:rsidRPr="00EA4825">
        <w:rPr>
          <w:rFonts w:ascii="Times New Roman" w:hAnsi="Times New Roman" w:cs="Times New Roman"/>
          <w:sz w:val="28"/>
          <w:szCs w:val="28"/>
          <w:shd w:val="clear" w:color="auto" w:fill="FFFFFF"/>
        </w:rPr>
        <w:t xml:space="preserve"> муниципально</w:t>
      </w:r>
      <w:r>
        <w:rPr>
          <w:rFonts w:ascii="Times New Roman" w:hAnsi="Times New Roman" w:cs="Times New Roman"/>
          <w:sz w:val="28"/>
          <w:szCs w:val="28"/>
          <w:shd w:val="clear" w:color="auto" w:fill="FFFFFF"/>
        </w:rPr>
        <w:t>м</w:t>
      </w:r>
      <w:r w:rsidRPr="00EA4825">
        <w:rPr>
          <w:rFonts w:ascii="Times New Roman" w:hAnsi="Times New Roman" w:cs="Times New Roman"/>
          <w:sz w:val="28"/>
          <w:szCs w:val="28"/>
          <w:shd w:val="clear" w:color="auto" w:fill="FFFFFF"/>
        </w:rPr>
        <w:t xml:space="preserve"> район</w:t>
      </w:r>
      <w:r>
        <w:rPr>
          <w:rFonts w:ascii="Times New Roman" w:hAnsi="Times New Roman" w:cs="Times New Roman"/>
          <w:sz w:val="28"/>
          <w:szCs w:val="28"/>
          <w:shd w:val="clear" w:color="auto" w:fill="FFFFFF"/>
        </w:rPr>
        <w:t>е</w:t>
      </w:r>
      <w:r w:rsidRPr="00EA4825">
        <w:rPr>
          <w:rFonts w:ascii="Times New Roman" w:hAnsi="Times New Roman" w:cs="Times New Roman"/>
          <w:sz w:val="28"/>
          <w:szCs w:val="28"/>
          <w:shd w:val="clear" w:color="auto" w:fill="FFFFFF"/>
        </w:rPr>
        <w:t xml:space="preserve"> Республики Мордовия</w:t>
      </w:r>
      <w:r w:rsidRPr="00A2003E">
        <w:rPr>
          <w:rFonts w:ascii="Times New Roman" w:hAnsi="Times New Roman" w:cs="Times New Roman"/>
          <w:sz w:val="28"/>
          <w:szCs w:val="28"/>
        </w:rPr>
        <w:t>, в границах которого расположен объект незавершенного строительства, от безвозмездного принятия объекта незавершенного строительства.</w:t>
      </w:r>
    </w:p>
    <w:p w:rsidR="0021125F" w:rsidRPr="00A2003E" w:rsidRDefault="0021125F">
      <w:pPr>
        <w:rPr>
          <w:rFonts w:ascii="Times New Roman" w:hAnsi="Times New Roman" w:cs="Times New Roman"/>
          <w:sz w:val="28"/>
          <w:szCs w:val="28"/>
        </w:rPr>
      </w:pPr>
      <w:bookmarkStart w:id="5" w:name="sub_1004"/>
      <w:r>
        <w:rPr>
          <w:rFonts w:ascii="Times New Roman" w:hAnsi="Times New Roman" w:cs="Times New Roman"/>
          <w:sz w:val="28"/>
          <w:szCs w:val="28"/>
        </w:rPr>
        <w:t>4</w:t>
      </w:r>
      <w:r w:rsidRPr="00A2003E">
        <w:rPr>
          <w:rFonts w:ascii="Times New Roman" w:hAnsi="Times New Roman" w:cs="Times New Roman"/>
          <w:sz w:val="28"/>
          <w:szCs w:val="28"/>
        </w:rPr>
        <w:t>. Решение о списании произведенных затрат принимается при наличии следующих оснований:</w:t>
      </w:r>
    </w:p>
    <w:bookmarkEnd w:id="5"/>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1) вложения произведены в проектные и (или) изыскательские работы, по результатам которых проектная документация не утверждена или утверждена более пяти лет назад, но не включена в реестр типовой проектной документации или не признана экономически эффективной проектной документацией повторного использования;</w:t>
      </w:r>
    </w:p>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 xml:space="preserve">2) отсутствие оснований для государственной регистрации прав на объекты незавершенного строительства, в отношении которых произведены затраты, в Едином государственном реестре недвижимости, </w:t>
      </w:r>
      <w:r w:rsidRPr="0074108F">
        <w:rPr>
          <w:rFonts w:ascii="Times New Roman" w:hAnsi="Times New Roman" w:cs="Times New Roman"/>
          <w:sz w:val="28"/>
          <w:szCs w:val="28"/>
        </w:rPr>
        <w:t xml:space="preserve">предусмотренных </w:t>
      </w:r>
      <w:hyperlink r:id="rId8" w:history="1">
        <w:r w:rsidRPr="0074108F">
          <w:rPr>
            <w:rStyle w:val="a0"/>
            <w:rFonts w:ascii="Times New Roman" w:hAnsi="Times New Roman" w:cs="Times New Roman"/>
            <w:color w:val="auto"/>
            <w:sz w:val="28"/>
            <w:szCs w:val="28"/>
          </w:rPr>
          <w:t>статьей 14</w:t>
        </w:r>
      </w:hyperlink>
      <w:r w:rsidRPr="00A2003E">
        <w:rPr>
          <w:rFonts w:ascii="Times New Roman" w:hAnsi="Times New Roman" w:cs="Times New Roman"/>
          <w:sz w:val="28"/>
          <w:szCs w:val="28"/>
        </w:rPr>
        <w:t xml:space="preserve"> Федераль</w:t>
      </w:r>
      <w:r>
        <w:rPr>
          <w:rFonts w:ascii="Times New Roman" w:hAnsi="Times New Roman" w:cs="Times New Roman"/>
          <w:sz w:val="28"/>
          <w:szCs w:val="28"/>
        </w:rPr>
        <w:t xml:space="preserve">ного закона от 13 июля </w:t>
      </w:r>
      <w:smartTag w:uri="urn:schemas-microsoft-com:office:smarttags" w:element="metricconverter">
        <w:smartTagPr>
          <w:attr w:name="ProductID" w:val="2015 г"/>
        </w:smartTagPr>
        <w:r>
          <w:rPr>
            <w:rFonts w:ascii="Times New Roman" w:hAnsi="Times New Roman" w:cs="Times New Roman"/>
            <w:sz w:val="28"/>
            <w:szCs w:val="28"/>
          </w:rPr>
          <w:t>2015 г</w:t>
        </w:r>
      </w:smartTag>
      <w:r>
        <w:rPr>
          <w:rFonts w:ascii="Times New Roman" w:hAnsi="Times New Roman" w:cs="Times New Roman"/>
          <w:sz w:val="28"/>
          <w:szCs w:val="28"/>
        </w:rPr>
        <w:t>. № 218-ФЗ «</w:t>
      </w:r>
      <w:r w:rsidRPr="00A2003E">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A2003E">
        <w:rPr>
          <w:rFonts w:ascii="Times New Roman" w:hAnsi="Times New Roman" w:cs="Times New Roman"/>
          <w:sz w:val="28"/>
          <w:szCs w:val="28"/>
        </w:rPr>
        <w:t>.</w:t>
      </w:r>
    </w:p>
    <w:p w:rsidR="0021125F" w:rsidRPr="00A2003E" w:rsidRDefault="0021125F">
      <w:pPr>
        <w:rPr>
          <w:rFonts w:ascii="Times New Roman" w:hAnsi="Times New Roman" w:cs="Times New Roman"/>
          <w:sz w:val="28"/>
          <w:szCs w:val="28"/>
        </w:rPr>
      </w:pPr>
      <w:bookmarkStart w:id="6" w:name="sub_1005"/>
      <w:r>
        <w:rPr>
          <w:rFonts w:ascii="Times New Roman" w:hAnsi="Times New Roman" w:cs="Times New Roman"/>
          <w:sz w:val="28"/>
          <w:szCs w:val="28"/>
        </w:rPr>
        <w:t>5</w:t>
      </w:r>
      <w:r w:rsidRPr="00A2003E">
        <w:rPr>
          <w:rFonts w:ascii="Times New Roman" w:hAnsi="Times New Roman" w:cs="Times New Roman"/>
          <w:sz w:val="28"/>
          <w:szCs w:val="28"/>
        </w:rPr>
        <w:t>. Решение о списании принимается в форме</w:t>
      </w:r>
      <w:r>
        <w:rPr>
          <w:rFonts w:ascii="Times New Roman" w:hAnsi="Times New Roman" w:cs="Times New Roman"/>
          <w:sz w:val="28"/>
          <w:szCs w:val="28"/>
        </w:rPr>
        <w:t xml:space="preserve"> постановления Администрации</w:t>
      </w:r>
      <w:r w:rsidRPr="0074108F">
        <w:rPr>
          <w:rFonts w:ascii="Times New Roman" w:hAnsi="Times New Roman" w:cs="Times New Roman"/>
          <w:sz w:val="28"/>
          <w:szCs w:val="28"/>
          <w:shd w:val="clear" w:color="auto" w:fill="FFFFFF"/>
        </w:rPr>
        <w:t xml:space="preserve"> </w:t>
      </w:r>
      <w:r w:rsidRPr="00EA4825">
        <w:rPr>
          <w:rFonts w:ascii="Times New Roman" w:hAnsi="Times New Roman" w:cs="Times New Roman"/>
          <w:sz w:val="28"/>
          <w:szCs w:val="28"/>
          <w:shd w:val="clear" w:color="auto" w:fill="FFFFFF"/>
        </w:rPr>
        <w:t>Рузаевского муниципального района Республики Мордовия</w:t>
      </w:r>
      <w:r>
        <w:rPr>
          <w:rFonts w:ascii="Times New Roman" w:hAnsi="Times New Roman" w:cs="Times New Roman"/>
          <w:sz w:val="28"/>
          <w:szCs w:val="28"/>
        </w:rPr>
        <w:t>.</w:t>
      </w:r>
    </w:p>
    <w:p w:rsidR="0021125F" w:rsidRPr="001F19C4" w:rsidRDefault="0021125F">
      <w:pPr>
        <w:rPr>
          <w:rFonts w:ascii="Times New Roman" w:hAnsi="Times New Roman" w:cs="Times New Roman"/>
          <w:sz w:val="28"/>
          <w:szCs w:val="28"/>
        </w:rPr>
      </w:pPr>
      <w:bookmarkStart w:id="7" w:name="sub_1006"/>
      <w:bookmarkEnd w:id="6"/>
      <w:r>
        <w:rPr>
          <w:rFonts w:ascii="Times New Roman" w:hAnsi="Times New Roman" w:cs="Times New Roman"/>
          <w:sz w:val="28"/>
          <w:szCs w:val="28"/>
        </w:rPr>
        <w:t>6</w:t>
      </w:r>
      <w:r w:rsidRPr="00A2003E">
        <w:rPr>
          <w:rFonts w:ascii="Times New Roman" w:hAnsi="Times New Roman" w:cs="Times New Roman"/>
          <w:sz w:val="28"/>
          <w:szCs w:val="28"/>
        </w:rPr>
        <w:t xml:space="preserve">. Решение о списании объекта незавершенного строительства должно содержать </w:t>
      </w:r>
      <w:r w:rsidRPr="001F19C4">
        <w:rPr>
          <w:rFonts w:ascii="Times New Roman" w:hAnsi="Times New Roman" w:cs="Times New Roman"/>
          <w:sz w:val="28"/>
          <w:szCs w:val="28"/>
        </w:rPr>
        <w:t>следующие сведения:</w:t>
      </w:r>
    </w:p>
    <w:bookmarkEnd w:id="7"/>
    <w:p w:rsidR="0021125F" w:rsidRPr="001F19C4" w:rsidRDefault="0021125F">
      <w:pPr>
        <w:rPr>
          <w:rFonts w:ascii="Times New Roman" w:hAnsi="Times New Roman" w:cs="Times New Roman"/>
          <w:sz w:val="28"/>
          <w:szCs w:val="28"/>
        </w:rPr>
      </w:pPr>
      <w:r w:rsidRPr="001F19C4">
        <w:rPr>
          <w:rFonts w:ascii="Times New Roman" w:hAnsi="Times New Roman" w:cs="Times New Roman"/>
          <w:sz w:val="28"/>
          <w:szCs w:val="28"/>
        </w:rPr>
        <w:t>1) наименование органа местного самоуправления;</w:t>
      </w:r>
    </w:p>
    <w:p w:rsidR="0021125F" w:rsidRPr="001F19C4" w:rsidRDefault="0021125F">
      <w:pPr>
        <w:rPr>
          <w:rFonts w:ascii="Times New Roman" w:hAnsi="Times New Roman" w:cs="Times New Roman"/>
          <w:sz w:val="28"/>
          <w:szCs w:val="28"/>
        </w:rPr>
      </w:pPr>
      <w:r w:rsidRPr="001F19C4">
        <w:rPr>
          <w:rFonts w:ascii="Times New Roman" w:hAnsi="Times New Roman" w:cs="Times New Roman"/>
          <w:sz w:val="28"/>
          <w:szCs w:val="28"/>
        </w:rPr>
        <w:t>2) наименование балансодержателя объекта незавершенного строительства;</w:t>
      </w:r>
    </w:p>
    <w:p w:rsidR="0021125F" w:rsidRPr="001F19C4" w:rsidRDefault="0021125F">
      <w:pPr>
        <w:rPr>
          <w:rFonts w:ascii="Times New Roman" w:hAnsi="Times New Roman" w:cs="Times New Roman"/>
          <w:sz w:val="28"/>
          <w:szCs w:val="28"/>
        </w:rPr>
      </w:pPr>
      <w:r w:rsidRPr="001F19C4">
        <w:rPr>
          <w:rFonts w:ascii="Times New Roman" w:hAnsi="Times New Roman" w:cs="Times New Roman"/>
          <w:sz w:val="28"/>
          <w:szCs w:val="28"/>
        </w:rPr>
        <w:t>3) наименование объекта незавершенного строительства, а также его местоположение, кадастровый номер</w:t>
      </w:r>
      <w:r>
        <w:rPr>
          <w:rFonts w:ascii="Times New Roman" w:hAnsi="Times New Roman" w:cs="Times New Roman"/>
          <w:sz w:val="28"/>
          <w:szCs w:val="28"/>
        </w:rPr>
        <w:t xml:space="preserve"> объекта</w:t>
      </w:r>
      <w:r w:rsidRPr="001F19C4">
        <w:rPr>
          <w:rFonts w:ascii="Times New Roman" w:hAnsi="Times New Roman" w:cs="Times New Roman"/>
          <w:sz w:val="28"/>
          <w:szCs w:val="28"/>
        </w:rPr>
        <w:t>;</w:t>
      </w:r>
    </w:p>
    <w:p w:rsidR="0021125F" w:rsidRPr="00A2003E" w:rsidRDefault="0021125F">
      <w:pPr>
        <w:rPr>
          <w:rFonts w:ascii="Times New Roman" w:hAnsi="Times New Roman" w:cs="Times New Roman"/>
          <w:sz w:val="28"/>
          <w:szCs w:val="28"/>
        </w:rPr>
      </w:pPr>
      <w:r w:rsidRPr="001F19C4">
        <w:rPr>
          <w:rFonts w:ascii="Times New Roman" w:hAnsi="Times New Roman" w:cs="Times New Roman"/>
          <w:sz w:val="28"/>
          <w:szCs w:val="28"/>
        </w:rPr>
        <w:t>4) решение о необходимости сноса объекта незавершенного</w:t>
      </w:r>
      <w:r w:rsidRPr="00A2003E">
        <w:rPr>
          <w:rFonts w:ascii="Times New Roman" w:hAnsi="Times New Roman" w:cs="Times New Roman"/>
          <w:sz w:val="28"/>
          <w:szCs w:val="28"/>
        </w:rPr>
        <w:t xml:space="preserve"> строительства и (или) утилизации строительных отходов и рекультивации земельного участка, на котором находился объект незавершенного строительства, содержащее сроки и расчет объема средств, необходимых для осуществления указанных мероприятий, и (или) решение о внесении изменений в решение об осуществлении капитальных вложений, в соответствии с которым осуществлялось финансовое обеспечение за счет средств бюджета </w:t>
      </w:r>
      <w:r w:rsidRPr="00EA4825">
        <w:rPr>
          <w:rFonts w:ascii="Times New Roman" w:hAnsi="Times New Roman" w:cs="Times New Roman"/>
          <w:sz w:val="28"/>
          <w:szCs w:val="28"/>
          <w:shd w:val="clear" w:color="auto" w:fill="FFFFFF"/>
        </w:rPr>
        <w:t>Рузаевского муниципального района Республики Мордовия</w:t>
      </w:r>
      <w:r w:rsidRPr="00A2003E">
        <w:rPr>
          <w:rFonts w:ascii="Times New Roman" w:hAnsi="Times New Roman" w:cs="Times New Roman"/>
          <w:sz w:val="28"/>
          <w:szCs w:val="28"/>
        </w:rPr>
        <w:t xml:space="preserve"> (при наличии такого решения).</w:t>
      </w:r>
    </w:p>
    <w:p w:rsidR="0021125F" w:rsidRPr="00A2003E" w:rsidRDefault="0021125F">
      <w:pPr>
        <w:rPr>
          <w:rFonts w:ascii="Times New Roman" w:hAnsi="Times New Roman" w:cs="Times New Roman"/>
          <w:sz w:val="28"/>
          <w:szCs w:val="28"/>
        </w:rPr>
      </w:pPr>
      <w:bookmarkStart w:id="8" w:name="sub_1007"/>
      <w:r>
        <w:rPr>
          <w:rFonts w:ascii="Times New Roman" w:hAnsi="Times New Roman" w:cs="Times New Roman"/>
          <w:sz w:val="28"/>
          <w:szCs w:val="28"/>
        </w:rPr>
        <w:t>7</w:t>
      </w:r>
      <w:r w:rsidRPr="00A2003E">
        <w:rPr>
          <w:rFonts w:ascii="Times New Roman" w:hAnsi="Times New Roman" w:cs="Times New Roman"/>
          <w:sz w:val="28"/>
          <w:szCs w:val="28"/>
        </w:rPr>
        <w:t>. Решение о списании произведенных затрат должно содержать следующие сведения:</w:t>
      </w:r>
    </w:p>
    <w:bookmarkEnd w:id="8"/>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 xml:space="preserve">1) наименование </w:t>
      </w:r>
      <w:r>
        <w:rPr>
          <w:rFonts w:ascii="Times New Roman" w:hAnsi="Times New Roman" w:cs="Times New Roman"/>
          <w:sz w:val="28"/>
          <w:szCs w:val="28"/>
        </w:rPr>
        <w:t>органа местного самоуправления</w:t>
      </w:r>
      <w:r w:rsidRPr="00A2003E">
        <w:rPr>
          <w:rFonts w:ascii="Times New Roman" w:hAnsi="Times New Roman" w:cs="Times New Roman"/>
          <w:sz w:val="28"/>
          <w:szCs w:val="28"/>
        </w:rPr>
        <w:t>;</w:t>
      </w:r>
    </w:p>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2) наименование юридического лица, в бухгалтерском учете которого учтены произведенные капитальные вложения;</w:t>
      </w:r>
    </w:p>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 xml:space="preserve">3) общий размер произведенных затрат с выделением размера затрат, произведенных за счет средств бюджета </w:t>
      </w:r>
      <w:r w:rsidRPr="00EA4825">
        <w:rPr>
          <w:rFonts w:ascii="Times New Roman" w:hAnsi="Times New Roman" w:cs="Times New Roman"/>
          <w:sz w:val="28"/>
          <w:szCs w:val="28"/>
          <w:shd w:val="clear" w:color="auto" w:fill="FFFFFF"/>
        </w:rPr>
        <w:t>Рузаевского муниципального района Республики Мордовия</w:t>
      </w:r>
      <w:r w:rsidRPr="00A2003E">
        <w:rPr>
          <w:rFonts w:ascii="Times New Roman" w:hAnsi="Times New Roman" w:cs="Times New Roman"/>
          <w:sz w:val="28"/>
          <w:szCs w:val="28"/>
        </w:rPr>
        <w:t>, и распределение их по видам (проектные и (или) изыскательские работы, строительно-монтажные работы, приобретение оборудования, включенного в смету строительства объекта капитального строительства) (при наличии такой информации);</w:t>
      </w:r>
    </w:p>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4) период, в течение которого производились затраты.</w:t>
      </w:r>
    </w:p>
    <w:p w:rsidR="0021125F" w:rsidRPr="00144649" w:rsidRDefault="0021125F" w:rsidP="00144649">
      <w:pPr>
        <w:rPr>
          <w:rFonts w:ascii="Times New Roman" w:hAnsi="Times New Roman" w:cs="Times New Roman"/>
          <w:bCs/>
          <w:sz w:val="28"/>
          <w:szCs w:val="28"/>
          <w:shd w:val="clear" w:color="auto" w:fill="FFFFFF"/>
        </w:rPr>
      </w:pPr>
      <w:bookmarkStart w:id="9" w:name="sub_1008"/>
      <w:r>
        <w:rPr>
          <w:rFonts w:ascii="Times New Roman" w:hAnsi="Times New Roman" w:cs="Times New Roman"/>
          <w:sz w:val="28"/>
          <w:szCs w:val="28"/>
        </w:rPr>
        <w:t>8</w:t>
      </w:r>
      <w:r w:rsidRPr="003C6A6F">
        <w:rPr>
          <w:rFonts w:ascii="Times New Roman" w:hAnsi="Times New Roman" w:cs="Times New Roman"/>
          <w:sz w:val="28"/>
          <w:szCs w:val="28"/>
        </w:rPr>
        <w:t xml:space="preserve">. Проект решения о списании с пояснительными материалами, содержащими обоснование невозможности и (или) </w:t>
      </w:r>
      <w:r w:rsidRPr="00240F38">
        <w:rPr>
          <w:rFonts w:ascii="Times New Roman" w:hAnsi="Times New Roman" w:cs="Times New Roman"/>
          <w:sz w:val="28"/>
          <w:szCs w:val="28"/>
        </w:rPr>
        <w:t>нецелесообразности осуществления дальнейших затрат, завершения строительства объекта незавершенного строительства,</w:t>
      </w:r>
      <w:r w:rsidRPr="003C6A6F">
        <w:rPr>
          <w:rFonts w:ascii="Times New Roman" w:hAnsi="Times New Roman" w:cs="Times New Roman"/>
          <w:sz w:val="28"/>
          <w:szCs w:val="28"/>
        </w:rPr>
        <w:t xml:space="preserve"> а также с финансово-экономическим </w:t>
      </w:r>
      <w:r w:rsidRPr="00D07C65">
        <w:rPr>
          <w:rFonts w:ascii="Times New Roman" w:hAnsi="Times New Roman" w:cs="Times New Roman"/>
          <w:sz w:val="28"/>
          <w:szCs w:val="28"/>
        </w:rPr>
        <w:t>обоснованием</w:t>
      </w:r>
      <w:r>
        <w:rPr>
          <w:rFonts w:ascii="Times New Roman" w:hAnsi="Times New Roman" w:cs="Times New Roman"/>
          <w:sz w:val="28"/>
          <w:szCs w:val="28"/>
        </w:rPr>
        <w:t xml:space="preserve">, </w:t>
      </w:r>
      <w:r w:rsidRPr="00D07C65">
        <w:rPr>
          <w:rFonts w:ascii="Times New Roman" w:hAnsi="Times New Roman" w:cs="Times New Roman"/>
          <w:sz w:val="28"/>
          <w:szCs w:val="28"/>
        </w:rPr>
        <w:t xml:space="preserve">готовится </w:t>
      </w:r>
      <w:r w:rsidRPr="00144649">
        <w:rPr>
          <w:rFonts w:ascii="Times New Roman" w:hAnsi="Times New Roman" w:cs="Times New Roman"/>
          <w:sz w:val="28"/>
          <w:szCs w:val="28"/>
          <w:shd w:val="clear" w:color="auto" w:fill="FFFFFF"/>
        </w:rPr>
        <w:t>структурным подразделением</w:t>
      </w:r>
      <w:r w:rsidRPr="00144649">
        <w:rPr>
          <w:rFonts w:ascii="Times New Roman" w:hAnsi="Times New Roman" w:cs="Times New Roman"/>
          <w:sz w:val="28"/>
          <w:szCs w:val="28"/>
        </w:rPr>
        <w:t xml:space="preserve"> Администрации</w:t>
      </w:r>
      <w:r w:rsidRPr="00144649">
        <w:rPr>
          <w:rFonts w:ascii="Times New Roman" w:hAnsi="Times New Roman" w:cs="Times New Roman"/>
          <w:sz w:val="28"/>
          <w:szCs w:val="28"/>
          <w:shd w:val="clear" w:color="auto" w:fill="FFFFFF"/>
        </w:rPr>
        <w:t xml:space="preserve"> Рузаевского муниципального района Республики Мордовия, </w:t>
      </w:r>
      <w:r>
        <w:rPr>
          <w:rFonts w:ascii="Times New Roman" w:hAnsi="Times New Roman" w:cs="Times New Roman"/>
          <w:sz w:val="28"/>
          <w:szCs w:val="28"/>
          <w:shd w:val="clear" w:color="auto" w:fill="FFFFFF"/>
        </w:rPr>
        <w:t xml:space="preserve">к </w:t>
      </w:r>
      <w:r w:rsidRPr="00144649">
        <w:rPr>
          <w:rFonts w:ascii="Times New Roman" w:hAnsi="Times New Roman" w:cs="Times New Roman"/>
          <w:sz w:val="28"/>
          <w:szCs w:val="28"/>
          <w:shd w:val="clear" w:color="auto" w:fill="FFFFFF"/>
        </w:rPr>
        <w:t>полномочия</w:t>
      </w:r>
      <w:r>
        <w:rPr>
          <w:rFonts w:ascii="Times New Roman" w:hAnsi="Times New Roman" w:cs="Times New Roman"/>
          <w:sz w:val="28"/>
          <w:szCs w:val="28"/>
          <w:shd w:val="clear" w:color="auto" w:fill="FFFFFF"/>
        </w:rPr>
        <w:t>м которого относи</w:t>
      </w:r>
      <w:r w:rsidRPr="00144649">
        <w:rPr>
          <w:rFonts w:ascii="Times New Roman" w:hAnsi="Times New Roman" w:cs="Times New Roman"/>
          <w:sz w:val="28"/>
          <w:szCs w:val="28"/>
          <w:shd w:val="clear" w:color="auto" w:fill="FFFFFF"/>
        </w:rPr>
        <w:t>тся сфера деятельности</w:t>
      </w:r>
      <w:r>
        <w:rPr>
          <w:rFonts w:ascii="Times New Roman" w:hAnsi="Times New Roman" w:cs="Times New Roman"/>
          <w:sz w:val="28"/>
          <w:szCs w:val="28"/>
          <w:shd w:val="clear" w:color="auto" w:fill="FFFFFF"/>
        </w:rPr>
        <w:t>,</w:t>
      </w:r>
      <w:r w:rsidRPr="00144649">
        <w:rPr>
          <w:rFonts w:ascii="Times New Roman" w:hAnsi="Times New Roman" w:cs="Times New Roman"/>
          <w:sz w:val="28"/>
          <w:szCs w:val="28"/>
          <w:shd w:val="clear" w:color="auto" w:fill="FFFFFF"/>
        </w:rPr>
        <w:t xml:space="preserve"> соответствующая назначению объекта незавершенного строительства</w:t>
      </w:r>
      <w:r>
        <w:rPr>
          <w:rFonts w:ascii="Times New Roman" w:hAnsi="Times New Roman" w:cs="Times New Roman"/>
          <w:sz w:val="28"/>
          <w:szCs w:val="28"/>
          <w:shd w:val="clear" w:color="auto" w:fill="FFFFFF"/>
        </w:rPr>
        <w:t>,</w:t>
      </w:r>
      <w:r w:rsidRPr="00144649">
        <w:rPr>
          <w:rFonts w:ascii="Times New Roman" w:hAnsi="Times New Roman" w:cs="Times New Roman"/>
          <w:sz w:val="28"/>
          <w:szCs w:val="28"/>
        </w:rPr>
        <w:t xml:space="preserve"> и (или)</w:t>
      </w:r>
      <w:r>
        <w:rPr>
          <w:rFonts w:ascii="Times New Roman" w:hAnsi="Times New Roman" w:cs="Times New Roman"/>
          <w:sz w:val="28"/>
          <w:szCs w:val="28"/>
        </w:rPr>
        <w:t xml:space="preserve"> осуществляющим</w:t>
      </w:r>
      <w:r w:rsidRPr="00144649">
        <w:rPr>
          <w:rFonts w:ascii="Times New Roman" w:hAnsi="Times New Roman" w:cs="Times New Roman"/>
          <w:sz w:val="28"/>
          <w:szCs w:val="28"/>
        </w:rPr>
        <w:t xml:space="preserve"> полномочия главного распорядителя средств бюджета </w:t>
      </w:r>
      <w:r w:rsidRPr="00144649">
        <w:rPr>
          <w:rFonts w:ascii="Times New Roman" w:hAnsi="Times New Roman" w:cs="Times New Roman"/>
          <w:sz w:val="28"/>
          <w:szCs w:val="28"/>
          <w:shd w:val="clear" w:color="auto" w:fill="FFFFFF"/>
        </w:rPr>
        <w:t>Рузаевского муниципального района Республики Мордовия, и направляется на согласование в</w:t>
      </w:r>
      <w:r w:rsidRPr="00144649">
        <w:rPr>
          <w:rFonts w:ascii="Times New Roman" w:hAnsi="Times New Roman" w:cs="Times New Roman"/>
          <w:bCs/>
          <w:sz w:val="28"/>
          <w:szCs w:val="28"/>
          <w:shd w:val="clear" w:color="auto" w:fill="FFFFFF"/>
        </w:rPr>
        <w:t xml:space="preserve"> управление экономического анализа</w:t>
      </w:r>
      <w:r w:rsidRPr="001F19C4">
        <w:rPr>
          <w:rFonts w:ascii="Times New Roman" w:hAnsi="Times New Roman" w:cs="Times New Roman"/>
          <w:bCs/>
          <w:sz w:val="28"/>
          <w:szCs w:val="28"/>
          <w:shd w:val="clear" w:color="auto" w:fill="FFFFFF"/>
        </w:rPr>
        <w:t xml:space="preserve"> и прогнозирования, управление поддержки ТОСЭР, предпринимательства и торговли, финансовое управление, управление жилищно-коммунального хозяйства и транспортного обслуживания</w:t>
      </w:r>
      <w:r>
        <w:rPr>
          <w:rFonts w:ascii="Times New Roman" w:hAnsi="Times New Roman" w:cs="Times New Roman"/>
          <w:bCs/>
          <w:sz w:val="28"/>
          <w:szCs w:val="28"/>
          <w:shd w:val="clear" w:color="auto" w:fill="FFFFFF"/>
        </w:rPr>
        <w:t>,</w:t>
      </w:r>
      <w:r w:rsidRPr="001F19C4">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управление общественной безопасности</w:t>
      </w:r>
      <w:r w:rsidRPr="001F19C4">
        <w:rPr>
          <w:rFonts w:ascii="Times New Roman" w:hAnsi="Times New Roman" w:cs="Times New Roman"/>
          <w:sz w:val="28"/>
          <w:szCs w:val="28"/>
        </w:rPr>
        <w:t xml:space="preserve"> Администрации</w:t>
      </w:r>
      <w:r w:rsidRPr="001F19C4">
        <w:rPr>
          <w:rFonts w:ascii="Times New Roman" w:hAnsi="Times New Roman" w:cs="Times New Roman"/>
          <w:sz w:val="28"/>
          <w:szCs w:val="28"/>
          <w:shd w:val="clear" w:color="auto" w:fill="FFFFFF"/>
        </w:rPr>
        <w:t xml:space="preserve"> Рузаевского муниципального района Республики Мордовия,</w:t>
      </w:r>
      <w:r w:rsidRPr="001F19C4">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 </w:t>
      </w:r>
      <w:r w:rsidRPr="001F19C4">
        <w:rPr>
          <w:rFonts w:ascii="Times New Roman" w:hAnsi="Times New Roman" w:cs="Times New Roman"/>
          <w:bCs/>
          <w:sz w:val="28"/>
          <w:szCs w:val="28"/>
          <w:shd w:val="clear" w:color="auto" w:fill="FFFFFF"/>
        </w:rPr>
        <w:t>отдел по управлению муниципальным имуществом администрации городского поселения Рузаевка (далее – структурные подразделения).</w:t>
      </w:r>
      <w:bookmarkEnd w:id="9"/>
    </w:p>
    <w:p w:rsidR="0021125F" w:rsidRPr="00A2003E" w:rsidRDefault="0021125F" w:rsidP="00346C94">
      <w:pPr>
        <w:rPr>
          <w:rFonts w:ascii="Times New Roman" w:hAnsi="Times New Roman" w:cs="Times New Roman"/>
          <w:sz w:val="28"/>
          <w:szCs w:val="28"/>
        </w:rPr>
      </w:pPr>
      <w:r w:rsidRPr="001F19C4">
        <w:rPr>
          <w:rFonts w:ascii="Times New Roman" w:hAnsi="Times New Roman" w:cs="Times New Roman"/>
          <w:sz w:val="28"/>
          <w:szCs w:val="28"/>
        </w:rPr>
        <w:t>Срок согласования проекта решения о списании не должен превышать 14</w:t>
      </w:r>
      <w:r w:rsidRPr="00A2003E">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A2003E">
        <w:rPr>
          <w:rFonts w:ascii="Times New Roman" w:hAnsi="Times New Roman" w:cs="Times New Roman"/>
          <w:sz w:val="28"/>
          <w:szCs w:val="28"/>
        </w:rPr>
        <w:t xml:space="preserve">дней со дня его поступления, в случае отсутствия ответов </w:t>
      </w:r>
      <w:r>
        <w:rPr>
          <w:rFonts w:ascii="Times New Roman" w:hAnsi="Times New Roman" w:cs="Times New Roman"/>
          <w:sz w:val="28"/>
          <w:szCs w:val="28"/>
        </w:rPr>
        <w:t xml:space="preserve">структурных подразделений </w:t>
      </w:r>
      <w:r w:rsidRPr="00A2003E">
        <w:rPr>
          <w:rFonts w:ascii="Times New Roman" w:hAnsi="Times New Roman" w:cs="Times New Roman"/>
          <w:sz w:val="28"/>
          <w:szCs w:val="28"/>
        </w:rPr>
        <w:t>в указанный срок проект решения о списании считается согласованным.</w:t>
      </w:r>
    </w:p>
    <w:p w:rsidR="0021125F" w:rsidRPr="00A2003E" w:rsidRDefault="0021125F">
      <w:pPr>
        <w:rPr>
          <w:rFonts w:ascii="Times New Roman" w:hAnsi="Times New Roman" w:cs="Times New Roman"/>
          <w:sz w:val="28"/>
          <w:szCs w:val="28"/>
        </w:rPr>
      </w:pPr>
      <w:bookmarkStart w:id="10" w:name="sub_1009"/>
      <w:r>
        <w:rPr>
          <w:rFonts w:ascii="Times New Roman" w:hAnsi="Times New Roman" w:cs="Times New Roman"/>
          <w:sz w:val="28"/>
          <w:szCs w:val="28"/>
        </w:rPr>
        <w:t>9</w:t>
      </w:r>
      <w:r w:rsidRPr="00A2003E">
        <w:rPr>
          <w:rFonts w:ascii="Times New Roman" w:hAnsi="Times New Roman" w:cs="Times New Roman"/>
          <w:sz w:val="28"/>
          <w:szCs w:val="28"/>
        </w:rPr>
        <w:t xml:space="preserve">. Пояснительные материалы к проекту </w:t>
      </w:r>
      <w:r>
        <w:rPr>
          <w:rFonts w:ascii="Times New Roman" w:hAnsi="Times New Roman" w:cs="Times New Roman"/>
          <w:sz w:val="28"/>
          <w:szCs w:val="28"/>
        </w:rPr>
        <w:t>постановления Администрации</w:t>
      </w:r>
      <w:r w:rsidRPr="0074108F">
        <w:rPr>
          <w:rFonts w:ascii="Times New Roman" w:hAnsi="Times New Roman" w:cs="Times New Roman"/>
          <w:sz w:val="28"/>
          <w:szCs w:val="28"/>
          <w:shd w:val="clear" w:color="auto" w:fill="FFFFFF"/>
        </w:rPr>
        <w:t xml:space="preserve"> </w:t>
      </w:r>
      <w:r w:rsidRPr="00EA4825">
        <w:rPr>
          <w:rFonts w:ascii="Times New Roman" w:hAnsi="Times New Roman" w:cs="Times New Roman"/>
          <w:sz w:val="28"/>
          <w:szCs w:val="28"/>
          <w:shd w:val="clear" w:color="auto" w:fill="FFFFFF"/>
        </w:rPr>
        <w:t>Рузаевского муниципального района Республики Мордовия</w:t>
      </w:r>
      <w:r w:rsidRPr="00A2003E">
        <w:rPr>
          <w:rFonts w:ascii="Times New Roman" w:hAnsi="Times New Roman" w:cs="Times New Roman"/>
          <w:sz w:val="28"/>
          <w:szCs w:val="28"/>
        </w:rPr>
        <w:t xml:space="preserve"> о списании объекта незавершенного строительства должны содержать следующие сведения и документы:</w:t>
      </w:r>
    </w:p>
    <w:bookmarkEnd w:id="10"/>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1) наименование объекта незавершенного строительства;</w:t>
      </w:r>
    </w:p>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2) инвентарный (учетный) номер объекта незавершенного строительства (при наличии);</w:t>
      </w:r>
    </w:p>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3) кадастровый номер объекта незавершенного строительства;</w:t>
      </w:r>
    </w:p>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4) год начала строительства объекта незавершенного строительства;</w:t>
      </w:r>
    </w:p>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5) балансовая стоимость объекта незавершенного строительства на день принятия решения о списании объекта недвижимого имущества;</w:t>
      </w:r>
    </w:p>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6) кадастровая стоимость объекта незавершенного строительства;</w:t>
      </w:r>
    </w:p>
    <w:p w:rsidR="0021125F" w:rsidRPr="00BD343B" w:rsidRDefault="0021125F">
      <w:pPr>
        <w:rPr>
          <w:rFonts w:ascii="Times New Roman" w:hAnsi="Times New Roman" w:cs="Times New Roman"/>
          <w:sz w:val="28"/>
          <w:szCs w:val="28"/>
        </w:rPr>
      </w:pPr>
      <w:r w:rsidRPr="00A2003E">
        <w:rPr>
          <w:rFonts w:ascii="Times New Roman" w:hAnsi="Times New Roman" w:cs="Times New Roman"/>
          <w:sz w:val="28"/>
          <w:szCs w:val="28"/>
        </w:rPr>
        <w:t xml:space="preserve">7) выписка из </w:t>
      </w:r>
      <w:r w:rsidRPr="004B1FA6">
        <w:rPr>
          <w:rFonts w:ascii="Times New Roman" w:hAnsi="Times New Roman" w:cs="Times New Roman"/>
          <w:sz w:val="28"/>
          <w:szCs w:val="28"/>
        </w:rPr>
        <w:t xml:space="preserve">Единого государственного реестра недвижимости об объекте недвижимости, </w:t>
      </w:r>
      <w:r w:rsidRPr="00BD343B">
        <w:rPr>
          <w:rFonts w:ascii="Times New Roman" w:hAnsi="Times New Roman" w:cs="Times New Roman"/>
          <w:sz w:val="28"/>
          <w:szCs w:val="28"/>
        </w:rPr>
        <w:t>выданная в отношении объекта незавершенного строительства;</w:t>
      </w:r>
    </w:p>
    <w:p w:rsidR="0021125F" w:rsidRPr="00BD343B" w:rsidRDefault="0021125F">
      <w:pPr>
        <w:rPr>
          <w:rFonts w:ascii="Times New Roman" w:hAnsi="Times New Roman" w:cs="Times New Roman"/>
          <w:sz w:val="28"/>
          <w:szCs w:val="28"/>
        </w:rPr>
      </w:pPr>
      <w:r w:rsidRPr="00BD343B">
        <w:rPr>
          <w:rFonts w:ascii="Times New Roman" w:hAnsi="Times New Roman" w:cs="Times New Roman"/>
          <w:sz w:val="28"/>
          <w:szCs w:val="28"/>
        </w:rPr>
        <w:t xml:space="preserve">8) выписка из реестра муниципального имущества </w:t>
      </w:r>
      <w:r w:rsidRPr="00BD343B">
        <w:rPr>
          <w:rFonts w:ascii="Times New Roman" w:hAnsi="Times New Roman" w:cs="Times New Roman"/>
          <w:sz w:val="28"/>
          <w:szCs w:val="28"/>
          <w:shd w:val="clear" w:color="auto" w:fill="FFFFFF"/>
        </w:rPr>
        <w:t>Рузаевского муниципального района Республики Мордовия</w:t>
      </w:r>
      <w:r w:rsidRPr="00BD343B">
        <w:rPr>
          <w:rFonts w:ascii="Times New Roman" w:hAnsi="Times New Roman" w:cs="Times New Roman"/>
          <w:sz w:val="28"/>
          <w:szCs w:val="28"/>
        </w:rPr>
        <w:t xml:space="preserve"> об объекте недвижимого имущества, выданная в отношении объекта незавершенного строительства.</w:t>
      </w:r>
    </w:p>
    <w:p w:rsidR="0021125F" w:rsidRPr="00BD343B" w:rsidRDefault="0021125F">
      <w:pPr>
        <w:rPr>
          <w:rFonts w:ascii="Times New Roman" w:hAnsi="Times New Roman" w:cs="Times New Roman"/>
          <w:sz w:val="28"/>
          <w:szCs w:val="28"/>
        </w:rPr>
      </w:pPr>
      <w:r w:rsidRPr="00BD343B">
        <w:rPr>
          <w:rFonts w:ascii="Times New Roman" w:hAnsi="Times New Roman" w:cs="Times New Roman"/>
          <w:sz w:val="28"/>
          <w:szCs w:val="28"/>
        </w:rPr>
        <w:t>9) информация о земельном участке, на котором расположен объект незавершенного строительства;</w:t>
      </w:r>
    </w:p>
    <w:p w:rsidR="0021125F" w:rsidRPr="00BD343B" w:rsidRDefault="0021125F">
      <w:pPr>
        <w:rPr>
          <w:rFonts w:ascii="Times New Roman" w:hAnsi="Times New Roman" w:cs="Times New Roman"/>
          <w:sz w:val="28"/>
          <w:szCs w:val="28"/>
        </w:rPr>
      </w:pPr>
      <w:r w:rsidRPr="00BD343B">
        <w:rPr>
          <w:rFonts w:ascii="Times New Roman" w:hAnsi="Times New Roman" w:cs="Times New Roman"/>
          <w:sz w:val="28"/>
          <w:szCs w:val="28"/>
        </w:rPr>
        <w:t>10) инвентаризационная опись объекта, составленная не ранее чем за 20 календарных дней до даты ее рассмотрени</w:t>
      </w:r>
      <w:r>
        <w:rPr>
          <w:rFonts w:ascii="Times New Roman" w:hAnsi="Times New Roman" w:cs="Times New Roman"/>
          <w:sz w:val="28"/>
          <w:szCs w:val="28"/>
        </w:rPr>
        <w:t>я</w:t>
      </w:r>
      <w:r w:rsidRPr="00BD343B">
        <w:rPr>
          <w:rFonts w:ascii="Times New Roman" w:hAnsi="Times New Roman" w:cs="Times New Roman"/>
          <w:sz w:val="28"/>
          <w:szCs w:val="28"/>
        </w:rPr>
        <w:t xml:space="preserve"> по форме согласно </w:t>
      </w:r>
      <w:r w:rsidRPr="00BD343B">
        <w:rPr>
          <w:rStyle w:val="a0"/>
          <w:rFonts w:ascii="Times New Roman" w:hAnsi="Times New Roman" w:cs="Times New Roman"/>
          <w:color w:val="auto"/>
          <w:sz w:val="28"/>
          <w:szCs w:val="28"/>
        </w:rPr>
        <w:t>приложению 1</w:t>
      </w:r>
      <w:r w:rsidRPr="00BD343B">
        <w:rPr>
          <w:rFonts w:ascii="Times New Roman" w:hAnsi="Times New Roman" w:cs="Times New Roman"/>
          <w:sz w:val="28"/>
          <w:szCs w:val="28"/>
        </w:rPr>
        <w:t xml:space="preserve"> к настоящим Правилам;</w:t>
      </w:r>
    </w:p>
    <w:p w:rsidR="0021125F" w:rsidRPr="00BD343B" w:rsidRDefault="0021125F">
      <w:pPr>
        <w:rPr>
          <w:rFonts w:ascii="Times New Roman" w:hAnsi="Times New Roman" w:cs="Times New Roman"/>
          <w:sz w:val="28"/>
          <w:szCs w:val="28"/>
        </w:rPr>
      </w:pPr>
      <w:r w:rsidRPr="00BD343B">
        <w:rPr>
          <w:rFonts w:ascii="Times New Roman" w:hAnsi="Times New Roman" w:cs="Times New Roman"/>
          <w:sz w:val="28"/>
          <w:szCs w:val="28"/>
        </w:rPr>
        <w:t xml:space="preserve">11) акт о приостановлении проектно-изыскательских работ по неосуществленному строительству по </w:t>
      </w:r>
      <w:r w:rsidRPr="00BD343B">
        <w:rPr>
          <w:rStyle w:val="a0"/>
          <w:rFonts w:ascii="Times New Roman" w:hAnsi="Times New Roman" w:cs="Times New Roman"/>
          <w:color w:val="auto"/>
          <w:sz w:val="28"/>
          <w:szCs w:val="28"/>
        </w:rPr>
        <w:t>форме № КС-18</w:t>
      </w:r>
      <w:r w:rsidRPr="00BD343B">
        <w:rPr>
          <w:rFonts w:ascii="Times New Roman" w:hAnsi="Times New Roman" w:cs="Times New Roman"/>
          <w:sz w:val="28"/>
          <w:szCs w:val="28"/>
        </w:rPr>
        <w:t xml:space="preserve"> (при наличии);</w:t>
      </w:r>
    </w:p>
    <w:p w:rsidR="0021125F" w:rsidRPr="00BD343B" w:rsidRDefault="0021125F">
      <w:pPr>
        <w:rPr>
          <w:rFonts w:ascii="Times New Roman" w:hAnsi="Times New Roman" w:cs="Times New Roman"/>
          <w:sz w:val="28"/>
          <w:szCs w:val="28"/>
        </w:rPr>
      </w:pPr>
      <w:r w:rsidRPr="00BD343B">
        <w:rPr>
          <w:rFonts w:ascii="Times New Roman" w:hAnsi="Times New Roman" w:cs="Times New Roman"/>
          <w:sz w:val="28"/>
          <w:szCs w:val="28"/>
        </w:rPr>
        <w:t>12) информация о том, что объект не является предметом действующего обязательства;</w:t>
      </w:r>
    </w:p>
    <w:p w:rsidR="0021125F" w:rsidRPr="00BD343B" w:rsidRDefault="0021125F">
      <w:pPr>
        <w:rPr>
          <w:rFonts w:ascii="Times New Roman" w:hAnsi="Times New Roman" w:cs="Times New Roman"/>
          <w:sz w:val="28"/>
          <w:szCs w:val="28"/>
        </w:rPr>
      </w:pPr>
      <w:r w:rsidRPr="00BD343B">
        <w:rPr>
          <w:rFonts w:ascii="Times New Roman" w:hAnsi="Times New Roman" w:cs="Times New Roman"/>
          <w:sz w:val="28"/>
          <w:szCs w:val="28"/>
        </w:rPr>
        <w:t>13) фотография объекта;</w:t>
      </w:r>
    </w:p>
    <w:p w:rsidR="0021125F" w:rsidRDefault="0021125F">
      <w:pPr>
        <w:rPr>
          <w:rFonts w:ascii="Times New Roman" w:hAnsi="Times New Roman" w:cs="Times New Roman"/>
          <w:sz w:val="28"/>
          <w:szCs w:val="28"/>
        </w:rPr>
      </w:pPr>
      <w:r w:rsidRPr="00BD343B">
        <w:rPr>
          <w:rFonts w:ascii="Times New Roman" w:hAnsi="Times New Roman" w:cs="Times New Roman"/>
          <w:sz w:val="28"/>
          <w:szCs w:val="28"/>
        </w:rPr>
        <w:t xml:space="preserve">14) расчет потребности в средствах, необходимых для ликвидации объекта или информация </w:t>
      </w:r>
      <w:r>
        <w:rPr>
          <w:rFonts w:ascii="Times New Roman" w:hAnsi="Times New Roman" w:cs="Times New Roman"/>
          <w:sz w:val="28"/>
          <w:szCs w:val="28"/>
        </w:rPr>
        <w:t>об отсутствии такой потребности;</w:t>
      </w:r>
    </w:p>
    <w:p w:rsidR="0021125F" w:rsidRPr="00BD343B" w:rsidRDefault="0021125F">
      <w:pPr>
        <w:rPr>
          <w:rFonts w:ascii="Times New Roman" w:hAnsi="Times New Roman" w:cs="Times New Roman"/>
          <w:sz w:val="28"/>
          <w:szCs w:val="28"/>
        </w:rPr>
      </w:pPr>
      <w:r>
        <w:rPr>
          <w:rFonts w:ascii="Times New Roman" w:hAnsi="Times New Roman" w:cs="Times New Roman"/>
          <w:sz w:val="28"/>
          <w:szCs w:val="28"/>
        </w:rPr>
        <w:t xml:space="preserve">15) </w:t>
      </w:r>
      <w:r w:rsidRPr="00FB5FC8">
        <w:rPr>
          <w:rFonts w:ascii="Times New Roman" w:hAnsi="Times New Roman" w:cs="Times New Roman"/>
          <w:sz w:val="28"/>
          <w:szCs w:val="28"/>
        </w:rPr>
        <w:t>рекомендации Комиссии по вопросам сокращения объектов незавершенного строительства, финансирование которых осуществлялось за счет средств бюджетов всех уровней.</w:t>
      </w:r>
    </w:p>
    <w:p w:rsidR="0021125F" w:rsidRPr="00A2003E" w:rsidRDefault="0021125F">
      <w:pPr>
        <w:rPr>
          <w:rFonts w:ascii="Times New Roman" w:hAnsi="Times New Roman" w:cs="Times New Roman"/>
          <w:sz w:val="28"/>
          <w:szCs w:val="28"/>
        </w:rPr>
      </w:pPr>
      <w:bookmarkStart w:id="11" w:name="sub_1010"/>
      <w:r>
        <w:rPr>
          <w:rFonts w:ascii="Times New Roman" w:hAnsi="Times New Roman" w:cs="Times New Roman"/>
          <w:sz w:val="28"/>
          <w:szCs w:val="28"/>
        </w:rPr>
        <w:t>10</w:t>
      </w:r>
      <w:r w:rsidRPr="00BD343B">
        <w:rPr>
          <w:rFonts w:ascii="Times New Roman" w:hAnsi="Times New Roman" w:cs="Times New Roman"/>
          <w:sz w:val="28"/>
          <w:szCs w:val="28"/>
        </w:rPr>
        <w:t xml:space="preserve">. Пояснительные материалы к </w:t>
      </w:r>
      <w:r w:rsidRPr="00A2003E">
        <w:rPr>
          <w:rFonts w:ascii="Times New Roman" w:hAnsi="Times New Roman" w:cs="Times New Roman"/>
          <w:sz w:val="28"/>
          <w:szCs w:val="28"/>
        </w:rPr>
        <w:t xml:space="preserve">проекту </w:t>
      </w:r>
      <w:r>
        <w:rPr>
          <w:rFonts w:ascii="Times New Roman" w:hAnsi="Times New Roman" w:cs="Times New Roman"/>
          <w:sz w:val="28"/>
          <w:szCs w:val="28"/>
        </w:rPr>
        <w:t>постановления Администрации</w:t>
      </w:r>
      <w:r w:rsidRPr="0074108F">
        <w:rPr>
          <w:rFonts w:ascii="Times New Roman" w:hAnsi="Times New Roman" w:cs="Times New Roman"/>
          <w:sz w:val="28"/>
          <w:szCs w:val="28"/>
          <w:shd w:val="clear" w:color="auto" w:fill="FFFFFF"/>
        </w:rPr>
        <w:t xml:space="preserve"> </w:t>
      </w:r>
      <w:r w:rsidRPr="00EA4825">
        <w:rPr>
          <w:rFonts w:ascii="Times New Roman" w:hAnsi="Times New Roman" w:cs="Times New Roman"/>
          <w:sz w:val="28"/>
          <w:szCs w:val="28"/>
          <w:shd w:val="clear" w:color="auto" w:fill="FFFFFF"/>
        </w:rPr>
        <w:t>Рузаевского муниципального района Республики Мордовия</w:t>
      </w:r>
      <w:r w:rsidRPr="00A2003E">
        <w:rPr>
          <w:rFonts w:ascii="Times New Roman" w:hAnsi="Times New Roman" w:cs="Times New Roman"/>
          <w:sz w:val="28"/>
          <w:szCs w:val="28"/>
        </w:rPr>
        <w:t xml:space="preserve"> о списании произведенных затрат должны содержать следующие сведения и документы:</w:t>
      </w:r>
    </w:p>
    <w:bookmarkEnd w:id="11"/>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1) наименование объекта, на создание которого произведены затраты;</w:t>
      </w:r>
    </w:p>
    <w:p w:rsidR="0021125F" w:rsidRPr="00D008AA" w:rsidRDefault="0021125F">
      <w:pPr>
        <w:rPr>
          <w:rFonts w:ascii="Times New Roman" w:hAnsi="Times New Roman" w:cs="Times New Roman"/>
          <w:sz w:val="28"/>
          <w:szCs w:val="28"/>
        </w:rPr>
      </w:pPr>
      <w:r w:rsidRPr="00D008AA">
        <w:rPr>
          <w:rFonts w:ascii="Times New Roman" w:hAnsi="Times New Roman" w:cs="Times New Roman"/>
          <w:sz w:val="28"/>
          <w:szCs w:val="28"/>
        </w:rPr>
        <w:t>2) первичная учетная документация по учету работ в капитальном строительстве при наличии таких документов (акты о приемке выполненных работ (</w:t>
      </w:r>
      <w:hyperlink r:id="rId9" w:history="1">
        <w:r w:rsidRPr="00D008AA">
          <w:rPr>
            <w:rStyle w:val="a0"/>
            <w:rFonts w:ascii="Times New Roman" w:hAnsi="Times New Roman" w:cs="Times New Roman"/>
            <w:color w:val="auto"/>
            <w:sz w:val="28"/>
            <w:szCs w:val="28"/>
          </w:rPr>
          <w:t>КС-2</w:t>
        </w:r>
      </w:hyperlink>
      <w:r w:rsidRPr="00D008AA">
        <w:rPr>
          <w:rFonts w:ascii="Times New Roman" w:hAnsi="Times New Roman" w:cs="Times New Roman"/>
          <w:sz w:val="28"/>
          <w:szCs w:val="28"/>
        </w:rPr>
        <w:t>), справки о стоимости выполненных работ и затрат (</w:t>
      </w:r>
      <w:hyperlink r:id="rId10" w:history="1">
        <w:r w:rsidRPr="00D008AA">
          <w:rPr>
            <w:rStyle w:val="a0"/>
            <w:rFonts w:ascii="Times New Roman" w:hAnsi="Times New Roman" w:cs="Times New Roman"/>
            <w:color w:val="auto"/>
            <w:sz w:val="28"/>
            <w:szCs w:val="28"/>
          </w:rPr>
          <w:t>КС-3</w:t>
        </w:r>
      </w:hyperlink>
      <w:r w:rsidRPr="00D008AA">
        <w:rPr>
          <w:rFonts w:ascii="Times New Roman" w:hAnsi="Times New Roman" w:cs="Times New Roman"/>
          <w:sz w:val="28"/>
          <w:szCs w:val="28"/>
        </w:rPr>
        <w:t>), акты приемки законченного строительством объекта приемочной комиссией (</w:t>
      </w:r>
      <w:hyperlink r:id="rId11" w:history="1">
        <w:r w:rsidRPr="00D008AA">
          <w:rPr>
            <w:rStyle w:val="a0"/>
            <w:rFonts w:ascii="Times New Roman" w:hAnsi="Times New Roman" w:cs="Times New Roman"/>
            <w:color w:val="auto"/>
            <w:sz w:val="28"/>
            <w:szCs w:val="28"/>
          </w:rPr>
          <w:t>КС-14</w:t>
        </w:r>
      </w:hyperlink>
      <w:r w:rsidRPr="00D008AA">
        <w:rPr>
          <w:rFonts w:ascii="Times New Roman" w:hAnsi="Times New Roman" w:cs="Times New Roman"/>
          <w:sz w:val="28"/>
          <w:szCs w:val="28"/>
        </w:rPr>
        <w:t xml:space="preserve">), товарные накладные по </w:t>
      </w:r>
      <w:hyperlink r:id="rId12" w:history="1">
        <w:r>
          <w:rPr>
            <w:rStyle w:val="a0"/>
            <w:rFonts w:ascii="Times New Roman" w:hAnsi="Times New Roman" w:cs="Times New Roman"/>
            <w:color w:val="auto"/>
            <w:sz w:val="28"/>
            <w:szCs w:val="28"/>
          </w:rPr>
          <w:t>форме №</w:t>
        </w:r>
        <w:r w:rsidRPr="00D008AA">
          <w:rPr>
            <w:rStyle w:val="a0"/>
            <w:rFonts w:ascii="Times New Roman" w:hAnsi="Times New Roman" w:cs="Times New Roman"/>
            <w:color w:val="auto"/>
            <w:sz w:val="28"/>
            <w:szCs w:val="28"/>
          </w:rPr>
          <w:t xml:space="preserve"> ТОРГ-12</w:t>
        </w:r>
      </w:hyperlink>
      <w:r w:rsidRPr="00D008AA">
        <w:rPr>
          <w:rFonts w:ascii="Times New Roman" w:hAnsi="Times New Roman" w:cs="Times New Roman"/>
          <w:sz w:val="28"/>
          <w:szCs w:val="28"/>
        </w:rPr>
        <w:t>, иные документы);</w:t>
      </w:r>
    </w:p>
    <w:p w:rsidR="0021125F" w:rsidRPr="004B1FA6" w:rsidRDefault="0021125F">
      <w:pPr>
        <w:rPr>
          <w:rFonts w:ascii="Times New Roman" w:hAnsi="Times New Roman" w:cs="Times New Roman"/>
          <w:sz w:val="28"/>
          <w:szCs w:val="28"/>
        </w:rPr>
      </w:pPr>
      <w:r w:rsidRPr="00A2003E">
        <w:rPr>
          <w:rFonts w:ascii="Times New Roman" w:hAnsi="Times New Roman" w:cs="Times New Roman"/>
          <w:sz w:val="28"/>
          <w:szCs w:val="28"/>
        </w:rPr>
        <w:t xml:space="preserve">3) размер </w:t>
      </w:r>
      <w:r w:rsidRPr="004B1FA6">
        <w:rPr>
          <w:rFonts w:ascii="Times New Roman" w:hAnsi="Times New Roman" w:cs="Times New Roman"/>
          <w:sz w:val="28"/>
          <w:szCs w:val="28"/>
        </w:rPr>
        <w:t>произведенных затрат;</w:t>
      </w:r>
    </w:p>
    <w:p w:rsidR="0021125F" w:rsidRPr="004B1FA6" w:rsidRDefault="0021125F">
      <w:pPr>
        <w:rPr>
          <w:rFonts w:ascii="Times New Roman" w:hAnsi="Times New Roman" w:cs="Times New Roman"/>
          <w:sz w:val="28"/>
          <w:szCs w:val="28"/>
        </w:rPr>
      </w:pPr>
      <w:r w:rsidRPr="004B1FA6">
        <w:rPr>
          <w:rFonts w:ascii="Times New Roman" w:hAnsi="Times New Roman" w:cs="Times New Roman"/>
          <w:sz w:val="28"/>
          <w:szCs w:val="28"/>
        </w:rPr>
        <w:t>4) год начала осуществления произведенных затрат.</w:t>
      </w:r>
    </w:p>
    <w:p w:rsidR="0021125F" w:rsidRPr="00BD343B" w:rsidRDefault="0021125F">
      <w:pPr>
        <w:rPr>
          <w:rFonts w:ascii="Times New Roman" w:hAnsi="Times New Roman" w:cs="Times New Roman"/>
          <w:sz w:val="28"/>
          <w:szCs w:val="28"/>
        </w:rPr>
      </w:pPr>
      <w:r w:rsidRPr="004B1FA6">
        <w:rPr>
          <w:rFonts w:ascii="Times New Roman" w:hAnsi="Times New Roman" w:cs="Times New Roman"/>
          <w:sz w:val="28"/>
          <w:szCs w:val="28"/>
        </w:rPr>
        <w:t xml:space="preserve">5) </w:t>
      </w:r>
      <w:r w:rsidRPr="005373E0">
        <w:rPr>
          <w:rFonts w:ascii="Times New Roman" w:hAnsi="Times New Roman" w:cs="Times New Roman"/>
          <w:sz w:val="28"/>
          <w:szCs w:val="28"/>
        </w:rPr>
        <w:t>инвентаризационная опись объекта, составленная не ранее чем за 20 календарных дней до даты ее рассмотрения по форме согласно приложению 1 к настоящим Правилам</w:t>
      </w:r>
      <w:r w:rsidRPr="00BD343B">
        <w:rPr>
          <w:rFonts w:ascii="Times New Roman" w:hAnsi="Times New Roman" w:cs="Times New Roman"/>
          <w:sz w:val="28"/>
          <w:szCs w:val="28"/>
        </w:rPr>
        <w:t>;</w:t>
      </w:r>
    </w:p>
    <w:p w:rsidR="0021125F" w:rsidRPr="00BD343B" w:rsidRDefault="0021125F" w:rsidP="00BD343B">
      <w:pPr>
        <w:rPr>
          <w:rFonts w:ascii="Times New Roman" w:hAnsi="Times New Roman" w:cs="Times New Roman"/>
          <w:sz w:val="28"/>
          <w:szCs w:val="28"/>
        </w:rPr>
      </w:pPr>
      <w:r w:rsidRPr="00BD343B">
        <w:rPr>
          <w:rFonts w:ascii="Times New Roman" w:hAnsi="Times New Roman" w:cs="Times New Roman"/>
          <w:sz w:val="28"/>
          <w:szCs w:val="28"/>
        </w:rPr>
        <w:t>6) обоснования наличия (отсутствия) возможности использования проектной доку</w:t>
      </w:r>
      <w:r>
        <w:rPr>
          <w:rFonts w:ascii="Times New Roman" w:hAnsi="Times New Roman" w:cs="Times New Roman"/>
          <w:sz w:val="28"/>
          <w:szCs w:val="28"/>
        </w:rPr>
        <w:t>ментации (при наличии);</w:t>
      </w:r>
    </w:p>
    <w:p w:rsidR="0021125F" w:rsidRPr="00BD343B" w:rsidRDefault="0021125F" w:rsidP="00970368">
      <w:pPr>
        <w:rPr>
          <w:rFonts w:ascii="Times New Roman" w:hAnsi="Times New Roman" w:cs="Times New Roman"/>
          <w:sz w:val="28"/>
          <w:szCs w:val="28"/>
        </w:rPr>
      </w:pPr>
      <w:r>
        <w:rPr>
          <w:rFonts w:ascii="Times New Roman" w:hAnsi="Times New Roman" w:cs="Times New Roman"/>
          <w:sz w:val="28"/>
          <w:szCs w:val="28"/>
        </w:rPr>
        <w:t xml:space="preserve">7) </w:t>
      </w:r>
      <w:r w:rsidRPr="00BD343B">
        <w:rPr>
          <w:rFonts w:ascii="Times New Roman" w:hAnsi="Times New Roman" w:cs="Times New Roman"/>
          <w:sz w:val="28"/>
          <w:szCs w:val="28"/>
        </w:rPr>
        <w:t>акт о приостановлении проектно-изыскательских работ по неосуществленному строительству по форме N КС-18 (при наличии);</w:t>
      </w:r>
    </w:p>
    <w:p w:rsidR="0021125F" w:rsidRPr="00BD343B" w:rsidRDefault="0021125F" w:rsidP="00970368">
      <w:pPr>
        <w:rPr>
          <w:rFonts w:ascii="Times New Roman" w:hAnsi="Times New Roman" w:cs="Times New Roman"/>
          <w:sz w:val="28"/>
          <w:szCs w:val="28"/>
        </w:rPr>
      </w:pPr>
      <w:r>
        <w:rPr>
          <w:rFonts w:ascii="Times New Roman" w:hAnsi="Times New Roman" w:cs="Times New Roman"/>
          <w:sz w:val="28"/>
          <w:szCs w:val="28"/>
        </w:rPr>
        <w:t>8</w:t>
      </w:r>
      <w:r w:rsidRPr="00BD343B">
        <w:rPr>
          <w:rFonts w:ascii="Times New Roman" w:hAnsi="Times New Roman" w:cs="Times New Roman"/>
          <w:sz w:val="28"/>
          <w:szCs w:val="28"/>
        </w:rPr>
        <w:t>) информация о том, что объект не является предм</w:t>
      </w:r>
      <w:r>
        <w:rPr>
          <w:rFonts w:ascii="Times New Roman" w:hAnsi="Times New Roman" w:cs="Times New Roman"/>
          <w:sz w:val="28"/>
          <w:szCs w:val="28"/>
        </w:rPr>
        <w:t xml:space="preserve">етом действующего обязательства </w:t>
      </w:r>
      <w:r w:rsidRPr="00BD343B">
        <w:rPr>
          <w:rFonts w:ascii="Times New Roman" w:hAnsi="Times New Roman" w:cs="Times New Roman"/>
          <w:sz w:val="28"/>
          <w:szCs w:val="28"/>
        </w:rPr>
        <w:t>(при наличии);</w:t>
      </w:r>
    </w:p>
    <w:p w:rsidR="0021125F" w:rsidRPr="00BD343B" w:rsidRDefault="0021125F" w:rsidP="00970368">
      <w:pPr>
        <w:rPr>
          <w:rFonts w:ascii="Times New Roman" w:hAnsi="Times New Roman" w:cs="Times New Roman"/>
          <w:sz w:val="28"/>
          <w:szCs w:val="28"/>
        </w:rPr>
      </w:pPr>
      <w:r>
        <w:rPr>
          <w:rFonts w:ascii="Times New Roman" w:hAnsi="Times New Roman" w:cs="Times New Roman"/>
          <w:sz w:val="28"/>
          <w:szCs w:val="28"/>
        </w:rPr>
        <w:t xml:space="preserve">9) фотография объекта </w:t>
      </w:r>
      <w:r w:rsidRPr="00BD343B">
        <w:rPr>
          <w:rFonts w:ascii="Times New Roman" w:hAnsi="Times New Roman" w:cs="Times New Roman"/>
          <w:sz w:val="28"/>
          <w:szCs w:val="28"/>
        </w:rPr>
        <w:t>(при наличии);</w:t>
      </w:r>
    </w:p>
    <w:p w:rsidR="0021125F" w:rsidRDefault="0021125F" w:rsidP="00970368">
      <w:pPr>
        <w:rPr>
          <w:rFonts w:ascii="Times New Roman" w:hAnsi="Times New Roman" w:cs="Times New Roman"/>
          <w:sz w:val="28"/>
          <w:szCs w:val="28"/>
        </w:rPr>
      </w:pPr>
      <w:r>
        <w:rPr>
          <w:rFonts w:ascii="Times New Roman" w:hAnsi="Times New Roman" w:cs="Times New Roman"/>
          <w:sz w:val="28"/>
          <w:szCs w:val="28"/>
        </w:rPr>
        <w:t>10</w:t>
      </w:r>
      <w:r w:rsidRPr="00BD343B">
        <w:rPr>
          <w:rFonts w:ascii="Times New Roman" w:hAnsi="Times New Roman" w:cs="Times New Roman"/>
          <w:sz w:val="28"/>
          <w:szCs w:val="28"/>
        </w:rPr>
        <w:t xml:space="preserve">) расчет потребности в средствах, необходимых для ликвидации объекта или информация </w:t>
      </w:r>
      <w:r>
        <w:rPr>
          <w:rFonts w:ascii="Times New Roman" w:hAnsi="Times New Roman" w:cs="Times New Roman"/>
          <w:sz w:val="28"/>
          <w:szCs w:val="28"/>
        </w:rPr>
        <w:t>об отсутствии такой потребности (при наличии);</w:t>
      </w:r>
    </w:p>
    <w:p w:rsidR="0021125F" w:rsidRDefault="0021125F" w:rsidP="00970368">
      <w:pPr>
        <w:rPr>
          <w:rFonts w:ascii="Times New Roman" w:hAnsi="Times New Roman" w:cs="Times New Roman"/>
          <w:sz w:val="28"/>
          <w:szCs w:val="28"/>
        </w:rPr>
      </w:pPr>
      <w:r>
        <w:rPr>
          <w:rFonts w:ascii="Times New Roman" w:hAnsi="Times New Roman" w:cs="Times New Roman"/>
          <w:sz w:val="28"/>
          <w:szCs w:val="28"/>
        </w:rPr>
        <w:t xml:space="preserve">11) </w:t>
      </w:r>
      <w:r w:rsidRPr="00BD343B">
        <w:rPr>
          <w:rFonts w:ascii="Times New Roman" w:hAnsi="Times New Roman" w:cs="Times New Roman"/>
          <w:sz w:val="28"/>
          <w:szCs w:val="28"/>
        </w:rPr>
        <w:t>рекомендации Межведомственной комиссии по вопросам сокращения объектов незавершенного строительства, финансирование которых осуществлялось за счет средств бюджетов всех уровней о принятии решения о сносе объекта незавершенного строительства</w:t>
      </w:r>
      <w:r>
        <w:rPr>
          <w:rFonts w:ascii="Times New Roman" w:hAnsi="Times New Roman" w:cs="Times New Roman"/>
          <w:sz w:val="28"/>
          <w:szCs w:val="28"/>
        </w:rPr>
        <w:t xml:space="preserve"> (при наличии);</w:t>
      </w:r>
    </w:p>
    <w:p w:rsidR="0021125F" w:rsidRDefault="0021125F" w:rsidP="00970368">
      <w:pPr>
        <w:rPr>
          <w:rFonts w:ascii="Times New Roman" w:hAnsi="Times New Roman" w:cs="Times New Roman"/>
          <w:sz w:val="28"/>
          <w:szCs w:val="28"/>
        </w:rPr>
      </w:pPr>
      <w:r>
        <w:rPr>
          <w:rFonts w:ascii="Times New Roman" w:hAnsi="Times New Roman" w:cs="Times New Roman"/>
          <w:sz w:val="28"/>
          <w:szCs w:val="28"/>
        </w:rPr>
        <w:t xml:space="preserve">12) </w:t>
      </w:r>
      <w:r w:rsidRPr="00FB5FC8">
        <w:rPr>
          <w:rFonts w:ascii="Times New Roman" w:hAnsi="Times New Roman" w:cs="Times New Roman"/>
          <w:sz w:val="28"/>
          <w:szCs w:val="28"/>
        </w:rPr>
        <w:t>рекомендации Комиссии по вопросам сокращения объектов незавершенного строительства, финансирование которых осуществлялось за счет средств бюджетов всех уровней.</w:t>
      </w:r>
    </w:p>
    <w:p w:rsidR="0021125F" w:rsidRPr="00A2003E" w:rsidRDefault="0021125F" w:rsidP="00970368">
      <w:pPr>
        <w:rPr>
          <w:rFonts w:ascii="Times New Roman" w:hAnsi="Times New Roman" w:cs="Times New Roman"/>
          <w:sz w:val="28"/>
          <w:szCs w:val="28"/>
        </w:rPr>
      </w:pPr>
      <w:bookmarkStart w:id="12" w:name="sub_1011"/>
      <w:r>
        <w:rPr>
          <w:rFonts w:ascii="Times New Roman" w:hAnsi="Times New Roman" w:cs="Times New Roman"/>
          <w:sz w:val="28"/>
          <w:szCs w:val="28"/>
        </w:rPr>
        <w:t>1</w:t>
      </w:r>
      <w:r w:rsidRPr="00A2003E">
        <w:rPr>
          <w:rFonts w:ascii="Times New Roman" w:hAnsi="Times New Roman" w:cs="Times New Roman"/>
          <w:sz w:val="28"/>
          <w:szCs w:val="28"/>
        </w:rPr>
        <w:t>1</w:t>
      </w:r>
      <w:r>
        <w:rPr>
          <w:rFonts w:ascii="Times New Roman" w:hAnsi="Times New Roman" w:cs="Times New Roman"/>
          <w:sz w:val="28"/>
          <w:szCs w:val="28"/>
        </w:rPr>
        <w:t>. Структурные подразделения</w:t>
      </w:r>
      <w:r w:rsidRPr="00A2003E">
        <w:rPr>
          <w:rFonts w:ascii="Times New Roman" w:hAnsi="Times New Roman" w:cs="Times New Roman"/>
          <w:sz w:val="28"/>
          <w:szCs w:val="28"/>
        </w:rPr>
        <w:t xml:space="preserve">, указанные </w:t>
      </w:r>
      <w:r w:rsidRPr="00D008AA">
        <w:rPr>
          <w:rFonts w:ascii="Times New Roman" w:hAnsi="Times New Roman" w:cs="Times New Roman"/>
          <w:sz w:val="28"/>
          <w:szCs w:val="28"/>
        </w:rPr>
        <w:t xml:space="preserve">в </w:t>
      </w:r>
      <w:hyperlink w:anchor="sub_1008" w:history="1">
        <w:r w:rsidRPr="00D008AA">
          <w:rPr>
            <w:rStyle w:val="a0"/>
            <w:rFonts w:ascii="Times New Roman" w:hAnsi="Times New Roman" w:cs="Times New Roman"/>
            <w:color w:val="auto"/>
            <w:sz w:val="28"/>
            <w:szCs w:val="28"/>
          </w:rPr>
          <w:t>пункте 8</w:t>
        </w:r>
      </w:hyperlink>
      <w:r w:rsidRPr="00D008AA">
        <w:rPr>
          <w:rFonts w:ascii="Times New Roman" w:hAnsi="Times New Roman" w:cs="Times New Roman"/>
          <w:sz w:val="28"/>
          <w:szCs w:val="28"/>
        </w:rPr>
        <w:t xml:space="preserve"> настоящих Правил</w:t>
      </w:r>
      <w:r w:rsidRPr="00A2003E">
        <w:rPr>
          <w:rFonts w:ascii="Times New Roman" w:hAnsi="Times New Roman" w:cs="Times New Roman"/>
          <w:sz w:val="28"/>
          <w:szCs w:val="28"/>
        </w:rPr>
        <w:t xml:space="preserve">, принимают решение об отказе в согласовании проекта </w:t>
      </w:r>
      <w:r>
        <w:rPr>
          <w:rFonts w:ascii="Times New Roman" w:hAnsi="Times New Roman" w:cs="Times New Roman"/>
          <w:sz w:val="28"/>
          <w:szCs w:val="28"/>
        </w:rPr>
        <w:t>постановления Администрации</w:t>
      </w:r>
      <w:r w:rsidRPr="0074108F">
        <w:rPr>
          <w:rFonts w:ascii="Times New Roman" w:hAnsi="Times New Roman" w:cs="Times New Roman"/>
          <w:sz w:val="28"/>
          <w:szCs w:val="28"/>
          <w:shd w:val="clear" w:color="auto" w:fill="FFFFFF"/>
        </w:rPr>
        <w:t xml:space="preserve"> </w:t>
      </w:r>
      <w:r w:rsidRPr="00EA4825">
        <w:rPr>
          <w:rFonts w:ascii="Times New Roman" w:hAnsi="Times New Roman" w:cs="Times New Roman"/>
          <w:sz w:val="28"/>
          <w:szCs w:val="28"/>
          <w:shd w:val="clear" w:color="auto" w:fill="FFFFFF"/>
        </w:rPr>
        <w:t>Рузаевского муниципального района Республики Мордовия</w:t>
      </w:r>
      <w:r w:rsidRPr="00A2003E">
        <w:rPr>
          <w:rFonts w:ascii="Times New Roman" w:hAnsi="Times New Roman" w:cs="Times New Roman"/>
          <w:sz w:val="28"/>
          <w:szCs w:val="28"/>
        </w:rPr>
        <w:t xml:space="preserve"> о списании при наличии хотя бы одного из следующих оснований:</w:t>
      </w:r>
    </w:p>
    <w:bookmarkEnd w:id="12"/>
    <w:p w:rsidR="0021125F" w:rsidRPr="00A2003E" w:rsidRDefault="0021125F">
      <w:pPr>
        <w:rPr>
          <w:rFonts w:ascii="Times New Roman" w:hAnsi="Times New Roman" w:cs="Times New Roman"/>
          <w:sz w:val="28"/>
          <w:szCs w:val="28"/>
        </w:rPr>
      </w:pPr>
      <w:r w:rsidRPr="00A2003E">
        <w:rPr>
          <w:rFonts w:ascii="Times New Roman" w:hAnsi="Times New Roman" w:cs="Times New Roman"/>
          <w:sz w:val="28"/>
          <w:szCs w:val="28"/>
        </w:rPr>
        <w:t xml:space="preserve">1) отсутствие оснований, предусмотренных </w:t>
      </w:r>
      <w:hyperlink w:anchor="sub_1003" w:history="1">
        <w:r w:rsidRPr="00D008AA">
          <w:rPr>
            <w:rStyle w:val="a0"/>
            <w:rFonts w:ascii="Times New Roman" w:hAnsi="Times New Roman" w:cs="Times New Roman"/>
            <w:color w:val="auto"/>
            <w:sz w:val="28"/>
            <w:szCs w:val="28"/>
          </w:rPr>
          <w:t>пунктами 3</w:t>
        </w:r>
      </w:hyperlink>
      <w:r w:rsidRPr="00D008AA">
        <w:rPr>
          <w:rFonts w:ascii="Times New Roman" w:hAnsi="Times New Roman" w:cs="Times New Roman"/>
          <w:sz w:val="28"/>
          <w:szCs w:val="28"/>
        </w:rPr>
        <w:t xml:space="preserve"> и </w:t>
      </w:r>
      <w:hyperlink w:anchor="sub_1004" w:history="1">
        <w:r w:rsidRPr="00D008AA">
          <w:rPr>
            <w:rStyle w:val="a0"/>
            <w:rFonts w:ascii="Times New Roman" w:hAnsi="Times New Roman" w:cs="Times New Roman"/>
            <w:color w:val="auto"/>
            <w:sz w:val="28"/>
            <w:szCs w:val="28"/>
          </w:rPr>
          <w:t>4</w:t>
        </w:r>
      </w:hyperlink>
      <w:r w:rsidRPr="00D008AA">
        <w:rPr>
          <w:rFonts w:ascii="Times New Roman" w:hAnsi="Times New Roman" w:cs="Times New Roman"/>
          <w:sz w:val="28"/>
          <w:szCs w:val="28"/>
        </w:rPr>
        <w:t xml:space="preserve"> настоящих Правил</w:t>
      </w:r>
      <w:r w:rsidRPr="00A2003E">
        <w:rPr>
          <w:rFonts w:ascii="Times New Roman" w:hAnsi="Times New Roman" w:cs="Times New Roman"/>
          <w:sz w:val="28"/>
          <w:szCs w:val="28"/>
        </w:rPr>
        <w:t>;</w:t>
      </w:r>
    </w:p>
    <w:p w:rsidR="0021125F" w:rsidRPr="00A2003E" w:rsidRDefault="0021125F">
      <w:pPr>
        <w:rPr>
          <w:rFonts w:ascii="Times New Roman" w:hAnsi="Times New Roman" w:cs="Times New Roman"/>
          <w:sz w:val="28"/>
          <w:szCs w:val="28"/>
        </w:rPr>
      </w:pPr>
      <w:bookmarkStart w:id="13" w:name="sub_112"/>
      <w:r w:rsidRPr="00A2003E">
        <w:rPr>
          <w:rFonts w:ascii="Times New Roman" w:hAnsi="Times New Roman" w:cs="Times New Roman"/>
          <w:sz w:val="28"/>
          <w:szCs w:val="28"/>
        </w:rPr>
        <w:t xml:space="preserve">2) отсутствие сведений и (или) документов, указанных </w:t>
      </w:r>
      <w:r w:rsidRPr="00D008AA">
        <w:rPr>
          <w:rFonts w:ascii="Times New Roman" w:hAnsi="Times New Roman" w:cs="Times New Roman"/>
          <w:sz w:val="28"/>
          <w:szCs w:val="28"/>
        </w:rPr>
        <w:t xml:space="preserve">в </w:t>
      </w:r>
      <w:hyperlink w:anchor="sub_1009" w:history="1">
        <w:r w:rsidRPr="00D008AA">
          <w:rPr>
            <w:rStyle w:val="a0"/>
            <w:rFonts w:ascii="Times New Roman" w:hAnsi="Times New Roman" w:cs="Times New Roman"/>
            <w:color w:val="auto"/>
            <w:sz w:val="28"/>
            <w:szCs w:val="28"/>
          </w:rPr>
          <w:t>пунктах 9</w:t>
        </w:r>
      </w:hyperlink>
      <w:r w:rsidRPr="00D008AA">
        <w:rPr>
          <w:rFonts w:ascii="Times New Roman" w:hAnsi="Times New Roman" w:cs="Times New Roman"/>
          <w:sz w:val="28"/>
          <w:szCs w:val="28"/>
        </w:rPr>
        <w:t xml:space="preserve"> или </w:t>
      </w:r>
      <w:hyperlink w:anchor="sub_1010" w:history="1">
        <w:r w:rsidRPr="00D008AA">
          <w:rPr>
            <w:rStyle w:val="a0"/>
            <w:rFonts w:ascii="Times New Roman" w:hAnsi="Times New Roman" w:cs="Times New Roman"/>
            <w:color w:val="auto"/>
            <w:sz w:val="28"/>
            <w:szCs w:val="28"/>
          </w:rPr>
          <w:t>10</w:t>
        </w:r>
      </w:hyperlink>
      <w:r w:rsidRPr="00A2003E">
        <w:rPr>
          <w:rFonts w:ascii="Times New Roman" w:hAnsi="Times New Roman" w:cs="Times New Roman"/>
          <w:sz w:val="28"/>
          <w:szCs w:val="28"/>
        </w:rPr>
        <w:t xml:space="preserve"> настоящих Правил;</w:t>
      </w:r>
    </w:p>
    <w:p w:rsidR="0021125F" w:rsidRPr="00A2003E" w:rsidRDefault="0021125F">
      <w:pPr>
        <w:rPr>
          <w:rFonts w:ascii="Times New Roman" w:hAnsi="Times New Roman" w:cs="Times New Roman"/>
          <w:sz w:val="28"/>
          <w:szCs w:val="28"/>
        </w:rPr>
      </w:pPr>
      <w:bookmarkStart w:id="14" w:name="sub_113"/>
      <w:bookmarkEnd w:id="13"/>
      <w:r w:rsidRPr="00A2003E">
        <w:rPr>
          <w:rFonts w:ascii="Times New Roman" w:hAnsi="Times New Roman" w:cs="Times New Roman"/>
          <w:sz w:val="28"/>
          <w:szCs w:val="28"/>
        </w:rPr>
        <w:t xml:space="preserve">3) наличие предложений </w:t>
      </w:r>
      <w:r>
        <w:rPr>
          <w:rFonts w:ascii="Times New Roman" w:hAnsi="Times New Roman" w:cs="Times New Roman"/>
          <w:sz w:val="28"/>
          <w:szCs w:val="28"/>
        </w:rPr>
        <w:t>структурных подразделений</w:t>
      </w:r>
      <w:r w:rsidRPr="00A2003E">
        <w:rPr>
          <w:rFonts w:ascii="Times New Roman" w:hAnsi="Times New Roman" w:cs="Times New Roman"/>
          <w:sz w:val="28"/>
          <w:szCs w:val="28"/>
        </w:rPr>
        <w:t xml:space="preserve">, </w:t>
      </w:r>
      <w:r w:rsidRPr="00D008AA">
        <w:rPr>
          <w:rFonts w:ascii="Times New Roman" w:hAnsi="Times New Roman" w:cs="Times New Roman"/>
          <w:sz w:val="28"/>
          <w:szCs w:val="28"/>
        </w:rPr>
        <w:t xml:space="preserve">указанных в </w:t>
      </w:r>
      <w:hyperlink w:anchor="sub_1008" w:history="1">
        <w:r w:rsidRPr="00D008AA">
          <w:rPr>
            <w:rStyle w:val="a0"/>
            <w:rFonts w:ascii="Times New Roman" w:hAnsi="Times New Roman" w:cs="Times New Roman"/>
            <w:color w:val="auto"/>
            <w:sz w:val="28"/>
            <w:szCs w:val="28"/>
          </w:rPr>
          <w:t>пункте 8</w:t>
        </w:r>
      </w:hyperlink>
      <w:r w:rsidRPr="00A2003E">
        <w:rPr>
          <w:rFonts w:ascii="Times New Roman" w:hAnsi="Times New Roman" w:cs="Times New Roman"/>
          <w:sz w:val="28"/>
          <w:szCs w:val="28"/>
        </w:rPr>
        <w:t xml:space="preserve"> настоящих Правил, о дальнейшем использовании объектов незавершенного строительства или результатов произведенных затрат.</w:t>
      </w:r>
    </w:p>
    <w:p w:rsidR="0021125F" w:rsidRPr="00A2003E" w:rsidRDefault="0021125F">
      <w:pPr>
        <w:rPr>
          <w:rFonts w:ascii="Times New Roman" w:hAnsi="Times New Roman" w:cs="Times New Roman"/>
          <w:sz w:val="28"/>
          <w:szCs w:val="28"/>
        </w:rPr>
      </w:pPr>
      <w:bookmarkStart w:id="15" w:name="sub_1012"/>
      <w:bookmarkEnd w:id="14"/>
      <w:r>
        <w:rPr>
          <w:rFonts w:ascii="Times New Roman" w:hAnsi="Times New Roman" w:cs="Times New Roman"/>
          <w:sz w:val="28"/>
          <w:szCs w:val="28"/>
        </w:rPr>
        <w:t>12</w:t>
      </w:r>
      <w:r w:rsidRPr="00A2003E">
        <w:rPr>
          <w:rFonts w:ascii="Times New Roman" w:hAnsi="Times New Roman" w:cs="Times New Roman"/>
          <w:sz w:val="28"/>
          <w:szCs w:val="28"/>
        </w:rPr>
        <w:t xml:space="preserve">. При принятии </w:t>
      </w:r>
      <w:r>
        <w:rPr>
          <w:rFonts w:ascii="Times New Roman" w:hAnsi="Times New Roman" w:cs="Times New Roman"/>
          <w:sz w:val="28"/>
          <w:szCs w:val="28"/>
        </w:rPr>
        <w:t>структурными подразделениями</w:t>
      </w:r>
      <w:r w:rsidRPr="00A2003E">
        <w:rPr>
          <w:rFonts w:ascii="Times New Roman" w:hAnsi="Times New Roman" w:cs="Times New Roman"/>
          <w:sz w:val="28"/>
          <w:szCs w:val="28"/>
        </w:rPr>
        <w:t xml:space="preserve">, </w:t>
      </w:r>
      <w:r w:rsidRPr="00D008AA">
        <w:rPr>
          <w:rFonts w:ascii="Times New Roman" w:hAnsi="Times New Roman" w:cs="Times New Roman"/>
          <w:sz w:val="28"/>
          <w:szCs w:val="28"/>
        </w:rPr>
        <w:t xml:space="preserve">указанными в </w:t>
      </w:r>
      <w:hyperlink w:anchor="sub_1008" w:history="1">
        <w:r w:rsidRPr="00D008AA">
          <w:rPr>
            <w:rStyle w:val="a0"/>
            <w:rFonts w:ascii="Times New Roman" w:hAnsi="Times New Roman" w:cs="Times New Roman"/>
            <w:color w:val="auto"/>
            <w:sz w:val="28"/>
            <w:szCs w:val="28"/>
          </w:rPr>
          <w:t>пункте 8</w:t>
        </w:r>
      </w:hyperlink>
      <w:r w:rsidRPr="00A2003E">
        <w:rPr>
          <w:rFonts w:ascii="Times New Roman" w:hAnsi="Times New Roman" w:cs="Times New Roman"/>
          <w:sz w:val="28"/>
          <w:szCs w:val="28"/>
        </w:rPr>
        <w:t xml:space="preserve"> настоящих Правил, решения об отказе в согласовании проекта решения о списании по основанию, предусмотренному </w:t>
      </w:r>
      <w:hyperlink w:anchor="sub_112" w:history="1">
        <w:r w:rsidRPr="00D008AA">
          <w:rPr>
            <w:rStyle w:val="a0"/>
            <w:rFonts w:ascii="Times New Roman" w:hAnsi="Times New Roman" w:cs="Times New Roman"/>
            <w:color w:val="auto"/>
            <w:sz w:val="28"/>
            <w:szCs w:val="28"/>
          </w:rPr>
          <w:t>подпунктом 2 пункта 11</w:t>
        </w:r>
      </w:hyperlink>
      <w:r w:rsidRPr="00A2003E">
        <w:rPr>
          <w:rFonts w:ascii="Times New Roman" w:hAnsi="Times New Roman" w:cs="Times New Roman"/>
          <w:sz w:val="28"/>
          <w:szCs w:val="28"/>
        </w:rPr>
        <w:t xml:space="preserve"> настоящих Правил, </w:t>
      </w:r>
      <w:r>
        <w:rPr>
          <w:rFonts w:ascii="Times New Roman" w:hAnsi="Times New Roman" w:cs="Times New Roman"/>
          <w:sz w:val="28"/>
          <w:szCs w:val="28"/>
        </w:rPr>
        <w:t xml:space="preserve">структурное подразделение, подготовившее проект </w:t>
      </w:r>
      <w:r w:rsidRPr="001D1A9B">
        <w:rPr>
          <w:rFonts w:ascii="Times New Roman" w:hAnsi="Times New Roman" w:cs="Times New Roman"/>
          <w:sz w:val="28"/>
          <w:szCs w:val="28"/>
        </w:rPr>
        <w:t>решения о списании, устраняет</w:t>
      </w:r>
      <w:r w:rsidRPr="00A2003E">
        <w:rPr>
          <w:rFonts w:ascii="Times New Roman" w:hAnsi="Times New Roman" w:cs="Times New Roman"/>
          <w:sz w:val="28"/>
          <w:szCs w:val="28"/>
        </w:rPr>
        <w:t xml:space="preserve"> такое основание и повторно направляет проект решения о списании на согласование в порядке, предусмотренном настоящими Правилами.</w:t>
      </w:r>
    </w:p>
    <w:p w:rsidR="0021125F" w:rsidRPr="00413CDF" w:rsidRDefault="0021125F" w:rsidP="001D1A9B">
      <w:pPr>
        <w:rPr>
          <w:rFonts w:ascii="Times New Roman" w:hAnsi="Times New Roman" w:cs="Times New Roman"/>
          <w:sz w:val="28"/>
          <w:szCs w:val="28"/>
        </w:rPr>
      </w:pPr>
      <w:bookmarkStart w:id="16" w:name="sub_1013"/>
      <w:bookmarkEnd w:id="15"/>
      <w:r>
        <w:rPr>
          <w:rFonts w:ascii="Times New Roman" w:hAnsi="Times New Roman" w:cs="Times New Roman"/>
          <w:sz w:val="28"/>
          <w:szCs w:val="28"/>
        </w:rPr>
        <w:t>13</w:t>
      </w:r>
      <w:r w:rsidRPr="00A2003E">
        <w:rPr>
          <w:rFonts w:ascii="Times New Roman" w:hAnsi="Times New Roman" w:cs="Times New Roman"/>
          <w:sz w:val="28"/>
          <w:szCs w:val="28"/>
        </w:rPr>
        <w:t xml:space="preserve">. После согласования </w:t>
      </w:r>
      <w:r>
        <w:rPr>
          <w:rFonts w:ascii="Times New Roman" w:hAnsi="Times New Roman" w:cs="Times New Roman"/>
          <w:sz w:val="28"/>
          <w:szCs w:val="28"/>
        </w:rPr>
        <w:t>структурными подразделениями</w:t>
      </w:r>
      <w:r w:rsidRPr="00A2003E">
        <w:rPr>
          <w:rFonts w:ascii="Times New Roman" w:hAnsi="Times New Roman" w:cs="Times New Roman"/>
          <w:sz w:val="28"/>
          <w:szCs w:val="28"/>
        </w:rPr>
        <w:t xml:space="preserve">, </w:t>
      </w:r>
      <w:r w:rsidRPr="00D008AA">
        <w:rPr>
          <w:rFonts w:ascii="Times New Roman" w:hAnsi="Times New Roman" w:cs="Times New Roman"/>
          <w:sz w:val="28"/>
          <w:szCs w:val="28"/>
        </w:rPr>
        <w:t xml:space="preserve">указанными в </w:t>
      </w:r>
      <w:hyperlink w:anchor="sub_1008" w:history="1">
        <w:r w:rsidRPr="00D008AA">
          <w:rPr>
            <w:rStyle w:val="a0"/>
            <w:rFonts w:ascii="Times New Roman" w:hAnsi="Times New Roman" w:cs="Times New Roman"/>
            <w:color w:val="auto"/>
            <w:sz w:val="28"/>
            <w:szCs w:val="28"/>
          </w:rPr>
          <w:t>пункте 8</w:t>
        </w:r>
      </w:hyperlink>
      <w:r w:rsidRPr="00A2003E">
        <w:rPr>
          <w:rFonts w:ascii="Times New Roman" w:hAnsi="Times New Roman" w:cs="Times New Roman"/>
          <w:sz w:val="28"/>
          <w:szCs w:val="28"/>
        </w:rPr>
        <w:t xml:space="preserve"> настоящих Правил, проект</w:t>
      </w:r>
      <w:r>
        <w:rPr>
          <w:rFonts w:ascii="Times New Roman" w:hAnsi="Times New Roman" w:cs="Times New Roman"/>
          <w:sz w:val="28"/>
          <w:szCs w:val="28"/>
        </w:rPr>
        <w:t>а</w:t>
      </w:r>
      <w:r w:rsidRPr="00A2003E">
        <w:rPr>
          <w:rFonts w:ascii="Times New Roman" w:hAnsi="Times New Roman" w:cs="Times New Roman"/>
          <w:sz w:val="28"/>
          <w:szCs w:val="28"/>
        </w:rPr>
        <w:t xml:space="preserve"> </w:t>
      </w:r>
      <w:r>
        <w:rPr>
          <w:rFonts w:ascii="Times New Roman" w:hAnsi="Times New Roman" w:cs="Times New Roman"/>
          <w:sz w:val="28"/>
          <w:szCs w:val="28"/>
        </w:rPr>
        <w:t>постановления Администрации</w:t>
      </w:r>
      <w:r w:rsidRPr="0074108F">
        <w:rPr>
          <w:rFonts w:ascii="Times New Roman" w:hAnsi="Times New Roman" w:cs="Times New Roman"/>
          <w:sz w:val="28"/>
          <w:szCs w:val="28"/>
          <w:shd w:val="clear" w:color="auto" w:fill="FFFFFF"/>
        </w:rPr>
        <w:t xml:space="preserve"> </w:t>
      </w:r>
      <w:r w:rsidRPr="00EA4825">
        <w:rPr>
          <w:rFonts w:ascii="Times New Roman" w:hAnsi="Times New Roman" w:cs="Times New Roman"/>
          <w:sz w:val="28"/>
          <w:szCs w:val="28"/>
          <w:shd w:val="clear" w:color="auto" w:fill="FFFFFF"/>
        </w:rPr>
        <w:t>Рузаевского муниципального района Республики Мордовия</w:t>
      </w:r>
      <w:r w:rsidRPr="00A2003E">
        <w:rPr>
          <w:rFonts w:ascii="Times New Roman" w:hAnsi="Times New Roman" w:cs="Times New Roman"/>
          <w:sz w:val="28"/>
          <w:szCs w:val="28"/>
        </w:rPr>
        <w:t xml:space="preserve"> </w:t>
      </w:r>
      <w:r>
        <w:rPr>
          <w:rFonts w:ascii="Times New Roman" w:hAnsi="Times New Roman" w:cs="Times New Roman"/>
          <w:sz w:val="28"/>
          <w:szCs w:val="28"/>
        </w:rPr>
        <w:t>структурное подразделение, подготовившее проект постановления Администрации</w:t>
      </w:r>
      <w:r w:rsidRPr="0074108F">
        <w:rPr>
          <w:rFonts w:ascii="Times New Roman" w:hAnsi="Times New Roman" w:cs="Times New Roman"/>
          <w:sz w:val="28"/>
          <w:szCs w:val="28"/>
          <w:shd w:val="clear" w:color="auto" w:fill="FFFFFF"/>
        </w:rPr>
        <w:t xml:space="preserve"> </w:t>
      </w:r>
      <w:r w:rsidRPr="00EA4825">
        <w:rPr>
          <w:rFonts w:ascii="Times New Roman" w:hAnsi="Times New Roman" w:cs="Times New Roman"/>
          <w:sz w:val="28"/>
          <w:szCs w:val="28"/>
          <w:shd w:val="clear" w:color="auto" w:fill="FFFFFF"/>
        </w:rPr>
        <w:t>Рузаевского муниципального района Республики Мордовия</w:t>
      </w:r>
      <w:r>
        <w:rPr>
          <w:rFonts w:ascii="Times New Roman" w:hAnsi="Times New Roman" w:cs="Times New Roman"/>
          <w:sz w:val="28"/>
          <w:szCs w:val="28"/>
          <w:shd w:val="clear" w:color="auto" w:fill="FFFFFF"/>
        </w:rPr>
        <w:t xml:space="preserve"> о списании, направляет Главе </w:t>
      </w:r>
      <w:r w:rsidRPr="00EA4825">
        <w:rPr>
          <w:rFonts w:ascii="Times New Roman" w:hAnsi="Times New Roman" w:cs="Times New Roman"/>
          <w:sz w:val="28"/>
          <w:szCs w:val="28"/>
          <w:shd w:val="clear" w:color="auto" w:fill="FFFFFF"/>
        </w:rPr>
        <w:t>Рузаевского муниципального района Республики Мордовия</w:t>
      </w:r>
      <w:r>
        <w:rPr>
          <w:rFonts w:ascii="Times New Roman" w:hAnsi="Times New Roman" w:cs="Times New Roman"/>
          <w:sz w:val="28"/>
          <w:szCs w:val="28"/>
          <w:shd w:val="clear" w:color="auto" w:fill="FFFFFF"/>
        </w:rPr>
        <w:t xml:space="preserve"> согласованный проект постановления с приложением сведений и документов, предусмотренных </w:t>
      </w:r>
      <w:hyperlink w:anchor="sub_1006" w:history="1">
        <w:r w:rsidRPr="001D1A9B">
          <w:rPr>
            <w:rStyle w:val="a0"/>
            <w:rFonts w:ascii="Times New Roman" w:hAnsi="Times New Roman" w:cs="Times New Roman"/>
            <w:color w:val="auto"/>
            <w:sz w:val="28"/>
            <w:szCs w:val="28"/>
          </w:rPr>
          <w:t>пунктами 6</w:t>
        </w:r>
      </w:hyperlink>
      <w:r w:rsidRPr="001D1A9B">
        <w:rPr>
          <w:rFonts w:ascii="Times New Roman" w:hAnsi="Times New Roman" w:cs="Times New Roman"/>
          <w:sz w:val="28"/>
          <w:szCs w:val="28"/>
        </w:rPr>
        <w:t xml:space="preserve"> и </w:t>
      </w:r>
      <w:hyperlink w:anchor="sub_1009" w:history="1">
        <w:r w:rsidRPr="001D1A9B">
          <w:rPr>
            <w:rStyle w:val="a0"/>
            <w:rFonts w:ascii="Times New Roman" w:hAnsi="Times New Roman" w:cs="Times New Roman"/>
            <w:color w:val="auto"/>
            <w:sz w:val="28"/>
            <w:szCs w:val="28"/>
          </w:rPr>
          <w:t>9</w:t>
        </w:r>
      </w:hyperlink>
      <w:r w:rsidRPr="001D1A9B">
        <w:rPr>
          <w:rFonts w:ascii="Times New Roman" w:hAnsi="Times New Roman" w:cs="Times New Roman"/>
          <w:sz w:val="28"/>
          <w:szCs w:val="28"/>
        </w:rPr>
        <w:t xml:space="preserve"> или </w:t>
      </w:r>
      <w:hyperlink w:anchor="sub_1007" w:history="1">
        <w:r w:rsidRPr="001D1A9B">
          <w:rPr>
            <w:rStyle w:val="a0"/>
            <w:rFonts w:ascii="Times New Roman" w:hAnsi="Times New Roman" w:cs="Times New Roman"/>
            <w:color w:val="auto"/>
            <w:sz w:val="28"/>
            <w:szCs w:val="28"/>
          </w:rPr>
          <w:t>7</w:t>
        </w:r>
      </w:hyperlink>
      <w:r w:rsidRPr="001D1A9B">
        <w:rPr>
          <w:rFonts w:ascii="Times New Roman" w:hAnsi="Times New Roman" w:cs="Times New Roman"/>
          <w:sz w:val="28"/>
          <w:szCs w:val="28"/>
        </w:rPr>
        <w:t xml:space="preserve"> и </w:t>
      </w:r>
      <w:hyperlink w:anchor="sub_1010" w:history="1">
        <w:r w:rsidRPr="001D1A9B">
          <w:rPr>
            <w:rStyle w:val="a0"/>
            <w:rFonts w:ascii="Times New Roman" w:hAnsi="Times New Roman" w:cs="Times New Roman"/>
            <w:color w:val="auto"/>
            <w:sz w:val="28"/>
            <w:szCs w:val="28"/>
          </w:rPr>
          <w:t>10</w:t>
        </w:r>
      </w:hyperlink>
      <w:r w:rsidRPr="00A2003E">
        <w:rPr>
          <w:rFonts w:ascii="Times New Roman" w:hAnsi="Times New Roman" w:cs="Times New Roman"/>
          <w:sz w:val="28"/>
          <w:szCs w:val="28"/>
        </w:rPr>
        <w:t xml:space="preserve"> </w:t>
      </w:r>
      <w:r w:rsidRPr="00413CDF">
        <w:rPr>
          <w:rFonts w:ascii="Times New Roman" w:hAnsi="Times New Roman" w:cs="Times New Roman"/>
          <w:sz w:val="28"/>
          <w:szCs w:val="28"/>
        </w:rPr>
        <w:t>настоящих Правил.</w:t>
      </w:r>
    </w:p>
    <w:p w:rsidR="0021125F" w:rsidRPr="00413CDF" w:rsidRDefault="0021125F" w:rsidP="00D6652B">
      <w:pPr>
        <w:rPr>
          <w:rFonts w:ascii="Times New Roman" w:hAnsi="Times New Roman" w:cs="Times New Roman"/>
          <w:sz w:val="28"/>
          <w:szCs w:val="28"/>
        </w:rPr>
      </w:pPr>
      <w:bookmarkStart w:id="17" w:name="sub_1014"/>
      <w:bookmarkEnd w:id="16"/>
      <w:r>
        <w:rPr>
          <w:rFonts w:ascii="Times New Roman" w:hAnsi="Times New Roman" w:cs="Times New Roman"/>
          <w:sz w:val="28"/>
          <w:szCs w:val="28"/>
        </w:rPr>
        <w:t>14</w:t>
      </w:r>
      <w:r w:rsidRPr="00413CDF">
        <w:rPr>
          <w:rFonts w:ascii="Times New Roman" w:hAnsi="Times New Roman" w:cs="Times New Roman"/>
          <w:sz w:val="28"/>
          <w:szCs w:val="28"/>
        </w:rPr>
        <w:t xml:space="preserve">. При принятии одним из структурных подразделений, указанных в </w:t>
      </w:r>
      <w:hyperlink w:anchor="sub_1008" w:history="1">
        <w:r w:rsidRPr="00413CDF">
          <w:rPr>
            <w:rStyle w:val="a0"/>
            <w:rFonts w:ascii="Times New Roman" w:hAnsi="Times New Roman" w:cs="Times New Roman"/>
            <w:color w:val="auto"/>
            <w:sz w:val="28"/>
            <w:szCs w:val="28"/>
          </w:rPr>
          <w:t>пункте 8</w:t>
        </w:r>
      </w:hyperlink>
      <w:r w:rsidRPr="00413CDF">
        <w:rPr>
          <w:rFonts w:ascii="Times New Roman" w:hAnsi="Times New Roman" w:cs="Times New Roman"/>
          <w:sz w:val="28"/>
          <w:szCs w:val="28"/>
        </w:rPr>
        <w:t xml:space="preserve"> настоящих Правил, решения об отказе в согласовании проекта решения о списании по основанию, предусмотренному </w:t>
      </w:r>
      <w:hyperlink w:anchor="sub_113" w:history="1">
        <w:r w:rsidRPr="00413CDF">
          <w:rPr>
            <w:rStyle w:val="a0"/>
            <w:rFonts w:ascii="Times New Roman" w:hAnsi="Times New Roman" w:cs="Times New Roman"/>
            <w:color w:val="auto"/>
            <w:sz w:val="28"/>
            <w:szCs w:val="28"/>
          </w:rPr>
          <w:t>подпунктом 3 пункта 11</w:t>
        </w:r>
      </w:hyperlink>
      <w:r w:rsidRPr="00413CDF">
        <w:rPr>
          <w:rFonts w:ascii="Times New Roman" w:hAnsi="Times New Roman" w:cs="Times New Roman"/>
          <w:sz w:val="28"/>
          <w:szCs w:val="28"/>
        </w:rPr>
        <w:t xml:space="preserve"> настоящих Правил, структурным подразделением, подготовившим проект постановления Администрации</w:t>
      </w:r>
      <w:r w:rsidRPr="00413CDF">
        <w:rPr>
          <w:rFonts w:ascii="Times New Roman" w:hAnsi="Times New Roman" w:cs="Times New Roman"/>
          <w:sz w:val="28"/>
          <w:szCs w:val="28"/>
          <w:shd w:val="clear" w:color="auto" w:fill="FFFFFF"/>
        </w:rPr>
        <w:t xml:space="preserve"> Рузаевского муниципального района Республики Мордовия о списании,</w:t>
      </w:r>
      <w:r w:rsidRPr="00413CDF">
        <w:rPr>
          <w:rFonts w:ascii="Times New Roman" w:hAnsi="Times New Roman" w:cs="Times New Roman"/>
          <w:sz w:val="28"/>
          <w:szCs w:val="28"/>
        </w:rPr>
        <w:t xml:space="preserve"> в течение 30 календарных дней со дня получения указанного решения подготавливается и </w:t>
      </w:r>
      <w:r>
        <w:rPr>
          <w:rFonts w:ascii="Times New Roman" w:hAnsi="Times New Roman" w:cs="Times New Roman"/>
          <w:sz w:val="28"/>
          <w:szCs w:val="28"/>
        </w:rPr>
        <w:t xml:space="preserve">постановлением </w:t>
      </w:r>
      <w:r w:rsidRPr="00413CDF">
        <w:rPr>
          <w:rFonts w:ascii="Times New Roman" w:hAnsi="Times New Roman" w:cs="Times New Roman"/>
          <w:sz w:val="28"/>
          <w:szCs w:val="28"/>
        </w:rPr>
        <w:t>Администрации</w:t>
      </w:r>
      <w:r w:rsidRPr="00413CDF">
        <w:rPr>
          <w:rFonts w:ascii="Times New Roman" w:hAnsi="Times New Roman" w:cs="Times New Roman"/>
          <w:sz w:val="28"/>
          <w:szCs w:val="28"/>
          <w:shd w:val="clear" w:color="auto" w:fill="FFFFFF"/>
        </w:rPr>
        <w:t xml:space="preserve"> Рузаевского муниципального района Республики Мордовия утверждается план мероприятий </w:t>
      </w:r>
      <w:r w:rsidRPr="00413CDF">
        <w:rPr>
          <w:rFonts w:ascii="Times New Roman" w:hAnsi="Times New Roman" w:cs="Times New Roman"/>
          <w:sz w:val="28"/>
          <w:szCs w:val="28"/>
        </w:rPr>
        <w:t>по дальнейшему использованию объектов незавершенного строительства или результатов произведенных затрат (далее - план мероприятий) с указанием сроков реализации соответствующих мероприятий.</w:t>
      </w:r>
    </w:p>
    <w:p w:rsidR="0021125F" w:rsidRPr="00A2003E" w:rsidRDefault="0021125F">
      <w:pPr>
        <w:rPr>
          <w:rFonts w:ascii="Times New Roman" w:hAnsi="Times New Roman" w:cs="Times New Roman"/>
          <w:sz w:val="28"/>
          <w:szCs w:val="28"/>
        </w:rPr>
      </w:pPr>
      <w:bookmarkStart w:id="18" w:name="sub_1015"/>
      <w:bookmarkEnd w:id="17"/>
      <w:r>
        <w:rPr>
          <w:rFonts w:ascii="Times New Roman" w:hAnsi="Times New Roman" w:cs="Times New Roman"/>
          <w:sz w:val="28"/>
          <w:szCs w:val="28"/>
        </w:rPr>
        <w:t>15</w:t>
      </w:r>
      <w:r w:rsidRPr="00413CDF">
        <w:rPr>
          <w:rFonts w:ascii="Times New Roman" w:hAnsi="Times New Roman" w:cs="Times New Roman"/>
          <w:sz w:val="28"/>
          <w:szCs w:val="28"/>
        </w:rPr>
        <w:t xml:space="preserve">. В случае невозможности реализации указанного в </w:t>
      </w:r>
      <w:hyperlink w:anchor="sub_1014" w:history="1">
        <w:r w:rsidRPr="00413CDF">
          <w:rPr>
            <w:rStyle w:val="a0"/>
            <w:rFonts w:ascii="Times New Roman" w:hAnsi="Times New Roman" w:cs="Times New Roman"/>
            <w:color w:val="auto"/>
            <w:sz w:val="28"/>
            <w:szCs w:val="28"/>
          </w:rPr>
          <w:t>пункте 14</w:t>
        </w:r>
      </w:hyperlink>
      <w:r w:rsidRPr="00413CDF">
        <w:rPr>
          <w:rFonts w:ascii="Times New Roman" w:hAnsi="Times New Roman" w:cs="Times New Roman"/>
          <w:sz w:val="28"/>
          <w:szCs w:val="28"/>
        </w:rPr>
        <w:t xml:space="preserve"> настоящих Правил плана мероприятий, Администрацией</w:t>
      </w:r>
      <w:r w:rsidRPr="00413CDF">
        <w:rPr>
          <w:rFonts w:ascii="Times New Roman" w:hAnsi="Times New Roman" w:cs="Times New Roman"/>
          <w:sz w:val="28"/>
          <w:szCs w:val="28"/>
          <w:shd w:val="clear" w:color="auto" w:fill="FFFFFF"/>
        </w:rPr>
        <w:t xml:space="preserve"> Рузаевского муниципального района Республики Мордовия принимается решение о списании, предусмотренное пунктом 5 настоящих Правил</w:t>
      </w:r>
      <w:r>
        <w:rPr>
          <w:rFonts w:ascii="Times New Roman" w:hAnsi="Times New Roman" w:cs="Times New Roman"/>
          <w:sz w:val="28"/>
          <w:szCs w:val="28"/>
          <w:shd w:val="clear" w:color="auto" w:fill="FFFFFF"/>
        </w:rPr>
        <w:t>.</w:t>
      </w:r>
    </w:p>
    <w:p w:rsidR="0021125F" w:rsidRPr="00700B2E" w:rsidRDefault="0021125F">
      <w:pPr>
        <w:rPr>
          <w:rFonts w:ascii="Times New Roman" w:hAnsi="Times New Roman" w:cs="Times New Roman"/>
          <w:sz w:val="28"/>
          <w:szCs w:val="28"/>
        </w:rPr>
      </w:pPr>
      <w:bookmarkStart w:id="19" w:name="sub_1018"/>
      <w:bookmarkEnd w:id="18"/>
      <w:r>
        <w:rPr>
          <w:rFonts w:ascii="Times New Roman" w:hAnsi="Times New Roman" w:cs="Times New Roman"/>
          <w:sz w:val="28"/>
          <w:szCs w:val="28"/>
        </w:rPr>
        <w:t>16</w:t>
      </w:r>
      <w:r w:rsidRPr="00700B2E">
        <w:rPr>
          <w:rFonts w:ascii="Times New Roman" w:hAnsi="Times New Roman" w:cs="Times New Roman"/>
          <w:sz w:val="28"/>
          <w:szCs w:val="28"/>
        </w:rPr>
        <w:t xml:space="preserve">. Критериями невозможности реализации плана мероприятий, указанного в </w:t>
      </w:r>
      <w:hyperlink w:anchor="sub_1014" w:history="1">
        <w:r w:rsidRPr="00700B2E">
          <w:rPr>
            <w:rStyle w:val="a0"/>
            <w:rFonts w:ascii="Times New Roman" w:hAnsi="Times New Roman" w:cs="Times New Roman"/>
            <w:color w:val="auto"/>
            <w:sz w:val="28"/>
            <w:szCs w:val="28"/>
          </w:rPr>
          <w:t>пункте 14</w:t>
        </w:r>
      </w:hyperlink>
      <w:r w:rsidRPr="00700B2E">
        <w:rPr>
          <w:rFonts w:ascii="Times New Roman" w:hAnsi="Times New Roman" w:cs="Times New Roman"/>
          <w:sz w:val="28"/>
          <w:szCs w:val="28"/>
        </w:rPr>
        <w:t xml:space="preserve"> настоящих Правил и утвержденного </w:t>
      </w:r>
      <w:r>
        <w:rPr>
          <w:rFonts w:ascii="Times New Roman" w:hAnsi="Times New Roman" w:cs="Times New Roman"/>
          <w:sz w:val="28"/>
          <w:szCs w:val="28"/>
        </w:rPr>
        <w:t>Администрацией</w:t>
      </w:r>
      <w:r w:rsidRPr="0074108F">
        <w:rPr>
          <w:rFonts w:ascii="Times New Roman" w:hAnsi="Times New Roman" w:cs="Times New Roman"/>
          <w:sz w:val="28"/>
          <w:szCs w:val="28"/>
          <w:shd w:val="clear" w:color="auto" w:fill="FFFFFF"/>
        </w:rPr>
        <w:t xml:space="preserve"> </w:t>
      </w:r>
      <w:r w:rsidRPr="00EA4825">
        <w:rPr>
          <w:rFonts w:ascii="Times New Roman" w:hAnsi="Times New Roman" w:cs="Times New Roman"/>
          <w:sz w:val="28"/>
          <w:szCs w:val="28"/>
          <w:shd w:val="clear" w:color="auto" w:fill="FFFFFF"/>
        </w:rPr>
        <w:t>Рузаевского муниципального района Республики Мордовия</w:t>
      </w:r>
      <w:r w:rsidRPr="00700B2E">
        <w:rPr>
          <w:rFonts w:ascii="Times New Roman" w:hAnsi="Times New Roman" w:cs="Times New Roman"/>
          <w:sz w:val="28"/>
          <w:szCs w:val="28"/>
        </w:rPr>
        <w:t>, являются:</w:t>
      </w:r>
    </w:p>
    <w:bookmarkEnd w:id="19"/>
    <w:p w:rsidR="0021125F" w:rsidRPr="00700B2E" w:rsidRDefault="0021125F">
      <w:pPr>
        <w:rPr>
          <w:rFonts w:ascii="Times New Roman" w:hAnsi="Times New Roman" w:cs="Times New Roman"/>
          <w:sz w:val="28"/>
          <w:szCs w:val="28"/>
        </w:rPr>
      </w:pPr>
      <w:r w:rsidRPr="00700B2E">
        <w:rPr>
          <w:rFonts w:ascii="Times New Roman" w:hAnsi="Times New Roman" w:cs="Times New Roman"/>
          <w:sz w:val="28"/>
          <w:szCs w:val="28"/>
        </w:rPr>
        <w:t>перенос более двух раз изначально установленного планового срока реализации плана мероприятий, повлекший увеличение срока реализации плана мероприятий более чем в два раза по сравнению с изначально установленным, при условии, что</w:t>
      </w:r>
      <w:r>
        <w:rPr>
          <w:rFonts w:ascii="Times New Roman" w:hAnsi="Times New Roman" w:cs="Times New Roman"/>
          <w:sz w:val="28"/>
          <w:szCs w:val="28"/>
        </w:rPr>
        <w:t xml:space="preserve"> ответственными</w:t>
      </w:r>
      <w:r w:rsidRPr="00700B2E">
        <w:rPr>
          <w:rFonts w:ascii="Times New Roman" w:hAnsi="Times New Roman" w:cs="Times New Roman"/>
          <w:sz w:val="28"/>
          <w:szCs w:val="28"/>
        </w:rPr>
        <w:t xml:space="preserve"> </w:t>
      </w:r>
      <w:r>
        <w:rPr>
          <w:rFonts w:ascii="Times New Roman" w:hAnsi="Times New Roman" w:cs="Times New Roman"/>
          <w:sz w:val="28"/>
          <w:szCs w:val="28"/>
        </w:rPr>
        <w:t>структурными подразделениями</w:t>
      </w:r>
      <w:r w:rsidRPr="00A2003E">
        <w:rPr>
          <w:rFonts w:ascii="Times New Roman" w:hAnsi="Times New Roman" w:cs="Times New Roman"/>
          <w:sz w:val="28"/>
          <w:szCs w:val="28"/>
        </w:rPr>
        <w:t>,</w:t>
      </w:r>
      <w:r>
        <w:rPr>
          <w:rFonts w:ascii="Times New Roman" w:hAnsi="Times New Roman" w:cs="Times New Roman"/>
          <w:sz w:val="28"/>
          <w:szCs w:val="28"/>
        </w:rPr>
        <w:t xml:space="preserve"> </w:t>
      </w:r>
      <w:r w:rsidRPr="00700B2E">
        <w:rPr>
          <w:rFonts w:ascii="Times New Roman" w:hAnsi="Times New Roman" w:cs="Times New Roman"/>
          <w:sz w:val="28"/>
          <w:szCs w:val="28"/>
        </w:rPr>
        <w:t>приняты все необходимые и достаточные меры для обеспечения его своевременной реализации (при наличии документального подтверждения предпринятых мер);</w:t>
      </w:r>
    </w:p>
    <w:p w:rsidR="0021125F" w:rsidRPr="00A2003E" w:rsidRDefault="0021125F">
      <w:pPr>
        <w:rPr>
          <w:rFonts w:ascii="Times New Roman" w:hAnsi="Times New Roman" w:cs="Times New Roman"/>
          <w:sz w:val="28"/>
          <w:szCs w:val="28"/>
        </w:rPr>
      </w:pPr>
      <w:r w:rsidRPr="00700B2E">
        <w:rPr>
          <w:rFonts w:ascii="Times New Roman" w:hAnsi="Times New Roman" w:cs="Times New Roman"/>
          <w:sz w:val="28"/>
          <w:szCs w:val="28"/>
        </w:rPr>
        <w:t xml:space="preserve">фактическое невыполнение более 80 процентов мероприятий (событий) плана мероприятий по истечении планового срока реализации плана мероприятий (при наличии документов, подтверждающих, что </w:t>
      </w:r>
      <w:r>
        <w:rPr>
          <w:rFonts w:ascii="Times New Roman" w:hAnsi="Times New Roman" w:cs="Times New Roman"/>
          <w:sz w:val="28"/>
          <w:szCs w:val="28"/>
        </w:rPr>
        <w:t>ответственными</w:t>
      </w:r>
      <w:r w:rsidRPr="00700B2E">
        <w:rPr>
          <w:rFonts w:ascii="Times New Roman" w:hAnsi="Times New Roman" w:cs="Times New Roman"/>
          <w:sz w:val="28"/>
          <w:szCs w:val="28"/>
        </w:rPr>
        <w:t xml:space="preserve"> </w:t>
      </w:r>
      <w:r>
        <w:rPr>
          <w:rFonts w:ascii="Times New Roman" w:hAnsi="Times New Roman" w:cs="Times New Roman"/>
          <w:sz w:val="28"/>
          <w:szCs w:val="28"/>
        </w:rPr>
        <w:t>структурными подразделениями</w:t>
      </w:r>
      <w:r w:rsidRPr="00700B2E">
        <w:rPr>
          <w:rFonts w:ascii="Times New Roman" w:hAnsi="Times New Roman" w:cs="Times New Roman"/>
          <w:sz w:val="28"/>
          <w:szCs w:val="28"/>
        </w:rPr>
        <w:t xml:space="preserve"> приняты все необходимые и достаточные меры для обеспечения его своевременной реализации).</w:t>
      </w:r>
    </w:p>
    <w:p w:rsidR="0021125F" w:rsidRDefault="0021125F">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21125F" w:rsidRPr="004B1FA6" w:rsidRDefault="0021125F">
      <w:pPr>
        <w:jc w:val="right"/>
        <w:rPr>
          <w:rStyle w:val="a"/>
          <w:rFonts w:ascii="Times New Roman" w:hAnsi="Times New Roman" w:cs="Times New Roman"/>
          <w:b w:val="0"/>
          <w:color w:val="auto"/>
        </w:rPr>
      </w:pPr>
      <w:bookmarkStart w:id="20" w:name="sub_1100"/>
      <w:r w:rsidRPr="004B1FA6">
        <w:rPr>
          <w:rStyle w:val="a"/>
          <w:rFonts w:ascii="Times New Roman" w:hAnsi="Times New Roman" w:cs="Times New Roman"/>
          <w:b w:val="0"/>
          <w:color w:val="auto"/>
        </w:rPr>
        <w:t>Приложение 1</w:t>
      </w:r>
    </w:p>
    <w:p w:rsidR="0021125F" w:rsidRPr="004B1FA6" w:rsidRDefault="0021125F" w:rsidP="00D71103">
      <w:pPr>
        <w:ind w:left="3402" w:firstLine="0"/>
        <w:jc w:val="right"/>
        <w:rPr>
          <w:rStyle w:val="a"/>
          <w:rFonts w:ascii="Times New Roman" w:hAnsi="Times New Roman" w:cs="Times New Roman"/>
          <w:b w:val="0"/>
          <w:color w:val="auto"/>
        </w:rPr>
      </w:pPr>
      <w:r w:rsidRPr="004B1FA6">
        <w:rPr>
          <w:rStyle w:val="a"/>
          <w:rFonts w:ascii="Times New Roman" w:hAnsi="Times New Roman" w:cs="Times New Roman"/>
          <w:b w:val="0"/>
          <w:color w:val="auto"/>
        </w:rPr>
        <w:t xml:space="preserve">к </w:t>
      </w:r>
      <w:hyperlink w:anchor="sub_1000" w:history="1">
        <w:r w:rsidRPr="004B1FA6">
          <w:rPr>
            <w:rStyle w:val="a0"/>
            <w:rFonts w:ascii="Times New Roman" w:hAnsi="Times New Roman" w:cs="Times New Roman"/>
            <w:color w:val="auto"/>
          </w:rPr>
          <w:t>Правилам</w:t>
        </w:r>
      </w:hyperlink>
      <w:r w:rsidRPr="004B1FA6">
        <w:rPr>
          <w:rStyle w:val="a"/>
          <w:rFonts w:ascii="Times New Roman" w:hAnsi="Times New Roman" w:cs="Times New Roman"/>
          <w:b w:val="0"/>
          <w:color w:val="auto"/>
        </w:rPr>
        <w:t xml:space="preserve">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Рузаевского муниципального района Республики Мордовия, финансовое обеспечение которых осуществлялось за счет средств бюджета Рузаевского муниципального района Республики Мордовия</w:t>
      </w:r>
    </w:p>
    <w:bookmarkEnd w:id="20"/>
    <w:p w:rsidR="0021125F" w:rsidRPr="00FF0D09" w:rsidRDefault="0021125F">
      <w:pPr>
        <w:rPr>
          <w:highlight w:val="yellow"/>
        </w:rPr>
      </w:pPr>
    </w:p>
    <w:p w:rsidR="0021125F" w:rsidRPr="000A56AF" w:rsidRDefault="0021125F" w:rsidP="000A56AF">
      <w:pPr>
        <w:pStyle w:val="a2"/>
        <w:jc w:val="center"/>
        <w:rPr>
          <w:rFonts w:ascii="Times New Roman" w:hAnsi="Times New Roman" w:cs="Times New Roman"/>
          <w:sz w:val="28"/>
          <w:szCs w:val="28"/>
        </w:rPr>
      </w:pPr>
      <w:r w:rsidRPr="000A56AF">
        <w:rPr>
          <w:rStyle w:val="a"/>
          <w:rFonts w:ascii="Times New Roman" w:hAnsi="Times New Roman" w:cs="Times New Roman"/>
          <w:bCs/>
          <w:sz w:val="28"/>
          <w:szCs w:val="28"/>
        </w:rPr>
        <w:t>Инвентаризационная опись</w:t>
      </w:r>
    </w:p>
    <w:p w:rsidR="0021125F" w:rsidRPr="000A56AF" w:rsidRDefault="0021125F" w:rsidP="000A56AF">
      <w:pPr>
        <w:pStyle w:val="a2"/>
        <w:jc w:val="center"/>
        <w:rPr>
          <w:rFonts w:ascii="Times New Roman" w:hAnsi="Times New Roman" w:cs="Times New Roman"/>
          <w:sz w:val="28"/>
          <w:szCs w:val="28"/>
        </w:rPr>
      </w:pPr>
      <w:r w:rsidRPr="000A56AF">
        <w:rPr>
          <w:rStyle w:val="a"/>
          <w:rFonts w:ascii="Times New Roman" w:hAnsi="Times New Roman" w:cs="Times New Roman"/>
          <w:bCs/>
          <w:sz w:val="28"/>
          <w:szCs w:val="28"/>
        </w:rPr>
        <w:t>незавершенного строительством (реконструкцией) объекта</w:t>
      </w:r>
    </w:p>
    <w:p w:rsidR="0021125F" w:rsidRPr="00D71103" w:rsidRDefault="0021125F" w:rsidP="000A56AF">
      <w:pPr>
        <w:pStyle w:val="a2"/>
        <w:jc w:val="center"/>
        <w:rPr>
          <w:rFonts w:ascii="Times New Roman" w:hAnsi="Times New Roman" w:cs="Times New Roman"/>
          <w:sz w:val="28"/>
          <w:szCs w:val="28"/>
        </w:rPr>
      </w:pPr>
      <w:r w:rsidRPr="00D71103">
        <w:rPr>
          <w:rStyle w:val="a"/>
          <w:rFonts w:ascii="Times New Roman" w:hAnsi="Times New Roman" w:cs="Times New Roman"/>
          <w:bCs/>
          <w:sz w:val="28"/>
          <w:szCs w:val="28"/>
        </w:rPr>
        <w:t>капитального строительства, финансирование которого осуществлялось</w:t>
      </w:r>
    </w:p>
    <w:p w:rsidR="0021125F" w:rsidRPr="00D71103" w:rsidRDefault="0021125F" w:rsidP="000A56AF">
      <w:pPr>
        <w:jc w:val="center"/>
        <w:rPr>
          <w:rStyle w:val="a"/>
          <w:rFonts w:ascii="Times New Roman" w:hAnsi="Times New Roman" w:cs="Times New Roman"/>
          <w:bCs/>
          <w:sz w:val="28"/>
          <w:szCs w:val="28"/>
        </w:rPr>
      </w:pPr>
      <w:r w:rsidRPr="00D71103">
        <w:rPr>
          <w:rStyle w:val="a"/>
          <w:rFonts w:ascii="Times New Roman" w:hAnsi="Times New Roman" w:cs="Times New Roman"/>
          <w:bCs/>
          <w:sz w:val="28"/>
          <w:szCs w:val="28"/>
        </w:rPr>
        <w:t>за счет средств бюджета Рузаевского муниципального района</w:t>
      </w:r>
    </w:p>
    <w:p w:rsidR="0021125F" w:rsidRPr="00D71103" w:rsidRDefault="0021125F" w:rsidP="000A56AF">
      <w:pPr>
        <w:jc w:val="center"/>
        <w:rPr>
          <w:rStyle w:val="a"/>
          <w:rFonts w:ascii="Times New Roman" w:hAnsi="Times New Roman" w:cs="Times New Roman"/>
          <w:bCs/>
          <w:sz w:val="28"/>
          <w:szCs w:val="28"/>
        </w:rPr>
      </w:pPr>
      <w:r w:rsidRPr="00D71103">
        <w:rPr>
          <w:rStyle w:val="a"/>
          <w:rFonts w:ascii="Times New Roman" w:hAnsi="Times New Roman" w:cs="Times New Roman"/>
          <w:bCs/>
          <w:sz w:val="28"/>
          <w:szCs w:val="28"/>
        </w:rPr>
        <w:t>Республики Мордовия</w:t>
      </w:r>
    </w:p>
    <w:p w:rsidR="0021125F" w:rsidRPr="00D71103" w:rsidRDefault="0021125F" w:rsidP="000A56AF">
      <w:pPr>
        <w:jc w:val="center"/>
        <w:rPr>
          <w:rFonts w:ascii="Times New Roman" w:hAnsi="Times New Roman" w:cs="Times New Roman"/>
          <w:sz w:val="36"/>
          <w:szCs w:val="36"/>
        </w:rPr>
      </w:pPr>
    </w:p>
    <w:p w:rsidR="0021125F" w:rsidRPr="00D71103" w:rsidRDefault="0021125F" w:rsidP="000A56AF">
      <w:pPr>
        <w:pStyle w:val="a2"/>
        <w:ind w:firstLine="709"/>
        <w:jc w:val="both"/>
        <w:rPr>
          <w:rFonts w:ascii="Times New Roman" w:hAnsi="Times New Roman" w:cs="Times New Roman"/>
          <w:sz w:val="28"/>
          <w:szCs w:val="28"/>
        </w:rPr>
      </w:pPr>
      <w:r w:rsidRPr="00D71103">
        <w:rPr>
          <w:rFonts w:ascii="Times New Roman" w:hAnsi="Times New Roman" w:cs="Times New Roman"/>
          <w:sz w:val="28"/>
          <w:szCs w:val="28"/>
        </w:rPr>
        <w:t>Наименование незавершенного строительством (реконструкцией)  объекта капитального строительства, финансирование которого осуществлялось за счет средств бюджета Рузаевского муниципального района Республики Мордовия до            20__ г. (далее - объект) _____________________________________________________</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_________________________________________________________________________</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_________________________________________________________________________</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_________________________________________________________________________</w:t>
      </w:r>
    </w:p>
    <w:p w:rsidR="0021125F" w:rsidRPr="00D71103" w:rsidRDefault="0021125F" w:rsidP="000A56AF">
      <w:pPr>
        <w:pStyle w:val="a2"/>
        <w:ind w:firstLine="709"/>
        <w:jc w:val="both"/>
        <w:rPr>
          <w:rFonts w:ascii="Times New Roman" w:hAnsi="Times New Roman" w:cs="Times New Roman"/>
          <w:sz w:val="28"/>
          <w:szCs w:val="28"/>
        </w:rPr>
      </w:pPr>
      <w:r w:rsidRPr="00D71103">
        <w:rPr>
          <w:rFonts w:ascii="Times New Roman" w:hAnsi="Times New Roman" w:cs="Times New Roman"/>
          <w:sz w:val="28"/>
          <w:szCs w:val="28"/>
        </w:rPr>
        <w:t>Наименование органа местного самоуправления Республики Мордовия, на балансе которого находится объект (далее - балансодержатель объ</w:t>
      </w:r>
      <w:r>
        <w:rPr>
          <w:rFonts w:ascii="Times New Roman" w:hAnsi="Times New Roman" w:cs="Times New Roman"/>
          <w:sz w:val="28"/>
          <w:szCs w:val="28"/>
        </w:rPr>
        <w:t>екта) ____________</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_________________________________________________________________________</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_________________________________________________________________________</w:t>
      </w:r>
    </w:p>
    <w:p w:rsidR="0021125F" w:rsidRPr="00D71103" w:rsidRDefault="0021125F" w:rsidP="000A56AF">
      <w:pPr>
        <w:pStyle w:val="a2"/>
        <w:ind w:firstLine="709"/>
        <w:rPr>
          <w:rFonts w:ascii="Times New Roman" w:hAnsi="Times New Roman" w:cs="Times New Roman"/>
          <w:sz w:val="28"/>
          <w:szCs w:val="28"/>
        </w:rPr>
      </w:pPr>
      <w:r w:rsidRPr="00D71103">
        <w:rPr>
          <w:rFonts w:ascii="Times New Roman" w:hAnsi="Times New Roman" w:cs="Times New Roman"/>
          <w:sz w:val="28"/>
          <w:szCs w:val="28"/>
        </w:rPr>
        <w:t>Сведения</w:t>
      </w:r>
      <w:r>
        <w:rPr>
          <w:rFonts w:ascii="Times New Roman" w:hAnsi="Times New Roman" w:cs="Times New Roman"/>
          <w:sz w:val="28"/>
          <w:szCs w:val="28"/>
        </w:rPr>
        <w:t xml:space="preserve"> об объекте по состоянию на «__»</w:t>
      </w:r>
      <w:r w:rsidRPr="00D71103">
        <w:rPr>
          <w:rFonts w:ascii="Times New Roman" w:hAnsi="Times New Roman" w:cs="Times New Roman"/>
          <w:sz w:val="28"/>
          <w:szCs w:val="28"/>
        </w:rPr>
        <w:t xml:space="preserve"> ________ 20__ г.:</w:t>
      </w:r>
    </w:p>
    <w:p w:rsidR="0021125F" w:rsidRPr="00D71103" w:rsidRDefault="0021125F"/>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tblPr>
      <w:tblGrid>
        <w:gridCol w:w="731"/>
        <w:gridCol w:w="6053"/>
        <w:gridCol w:w="2099"/>
        <w:gridCol w:w="1638"/>
      </w:tblGrid>
      <w:tr w:rsidR="0021125F" w:rsidRPr="00D71103" w:rsidTr="008F161E">
        <w:trPr>
          <w:tblHeade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Pr>
                <w:rFonts w:ascii="Times New Roman" w:hAnsi="Times New Roman" w:cs="Times New Roman"/>
              </w:rPr>
              <w:t>№</w:t>
            </w:r>
          </w:p>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п/п</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rsidP="008F161E">
            <w:pPr>
              <w:pStyle w:val="a1"/>
              <w:jc w:val="center"/>
              <w:rPr>
                <w:rFonts w:ascii="Times New Roman" w:hAnsi="Times New Roman" w:cs="Times New Roman"/>
              </w:rPr>
            </w:pPr>
            <w:r w:rsidRPr="00D71103">
              <w:rPr>
                <w:rFonts w:ascii="Times New Roman" w:hAnsi="Times New Roman" w:cs="Times New Roman"/>
              </w:rPr>
              <w:t>Наименование показателя</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rsidP="008F161E">
            <w:pPr>
              <w:pStyle w:val="a1"/>
              <w:jc w:val="center"/>
              <w:rPr>
                <w:rFonts w:ascii="Times New Roman" w:hAnsi="Times New Roman" w:cs="Times New Roman"/>
              </w:rPr>
            </w:pPr>
            <w:r w:rsidRPr="00D71103">
              <w:rPr>
                <w:rFonts w:ascii="Times New Roman" w:hAnsi="Times New Roman" w:cs="Times New Roman"/>
              </w:rPr>
              <w:t>Сведения</w:t>
            </w:r>
          </w:p>
        </w:tc>
        <w:tc>
          <w:tcPr>
            <w:tcW w:w="1550" w:type="dxa"/>
            <w:tcBorders>
              <w:top w:val="single" w:sz="4" w:space="0" w:color="auto"/>
              <w:left w:val="single" w:sz="4" w:space="0" w:color="auto"/>
              <w:bottom w:val="single" w:sz="4" w:space="0" w:color="auto"/>
            </w:tcBorders>
          </w:tcPr>
          <w:p w:rsidR="0021125F" w:rsidRPr="00D71103" w:rsidRDefault="0021125F" w:rsidP="008F161E">
            <w:pPr>
              <w:pStyle w:val="a1"/>
              <w:jc w:val="center"/>
              <w:rPr>
                <w:rFonts w:ascii="Times New Roman" w:hAnsi="Times New Roman" w:cs="Times New Roman"/>
              </w:rPr>
            </w:pPr>
            <w:r w:rsidRPr="00D71103">
              <w:rPr>
                <w:rFonts w:ascii="Times New Roman" w:hAnsi="Times New Roman" w:cs="Times New Roman"/>
              </w:rPr>
              <w:t>Примечание</w:t>
            </w:r>
          </w:p>
        </w:tc>
      </w:tr>
      <w:tr w:rsidR="0021125F" w:rsidRPr="00D71103" w:rsidTr="000A56AF">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Местонахождение объекта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val="restart"/>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2.</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Сведения о балансодержателе объекта: местонахождение балансодержателя объекта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свидетельство о внесении балансодержателя объекта в Единый государственный реестр юридических лиц (ЕГРЮЛ)</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Pr>
                <w:rFonts w:ascii="Times New Roman" w:hAnsi="Times New Roman" w:cs="Times New Roman"/>
              </w:rPr>
              <w:t>№ ________ от «_»</w:t>
            </w:r>
            <w:r w:rsidRPr="00D71103">
              <w:rPr>
                <w:rFonts w:ascii="Times New Roman" w:hAnsi="Times New Roman" w:cs="Times New Roman"/>
              </w:rPr>
              <w:t xml:space="preserve"> ____ 20_ г.</w:t>
            </w: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организационно-правовая форма согласно Общероссийскому классификатору организационно-правовых форм (</w:t>
            </w:r>
            <w:hyperlink r:id="rId13" w:history="1">
              <w:r w:rsidRPr="00D71103">
                <w:rPr>
                  <w:rStyle w:val="a0"/>
                  <w:rFonts w:ascii="Times New Roman" w:hAnsi="Times New Roman" w:cs="Times New Roman"/>
                </w:rPr>
                <w:t>ОКОПФ</w:t>
              </w:r>
            </w:hyperlink>
            <w:r w:rsidRPr="00D71103">
              <w:rPr>
                <w:rFonts w:ascii="Times New Roman" w:hAnsi="Times New Roman" w:cs="Times New Roman"/>
              </w:rPr>
              <w:t>)</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форма собственности согласно Общероссийскому классификатору форм собственности (</w:t>
            </w:r>
            <w:hyperlink r:id="rId14" w:history="1">
              <w:r w:rsidRPr="00D71103">
                <w:rPr>
                  <w:rStyle w:val="a0"/>
                  <w:rFonts w:ascii="Times New Roman" w:hAnsi="Times New Roman" w:cs="Times New Roman"/>
                </w:rPr>
                <w:t>ОКФС</w:t>
              </w:r>
            </w:hyperlink>
            <w:r w:rsidRPr="00D71103">
              <w:rPr>
                <w:rFonts w:ascii="Times New Roman" w:hAnsi="Times New Roman" w:cs="Times New Roman"/>
              </w:rPr>
              <w:t>)</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должность, ФИО руководителя (телефон, электронная почта)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идентификационный номер налогоплательщика (ИНН)</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код юридического лица согласно Общероссийскому классификатору предприятий и организаций (ОКПО)</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код вида экономической деятельности согласно Общероссийскому классификатору видов экономической деятельности (</w:t>
            </w:r>
            <w:hyperlink r:id="rId15" w:history="1">
              <w:r w:rsidRPr="00D71103">
                <w:rPr>
                  <w:rStyle w:val="a0"/>
                  <w:rFonts w:ascii="Times New Roman" w:hAnsi="Times New Roman" w:cs="Times New Roman"/>
                </w:rPr>
                <w:t>ОКВЭД 2</w:t>
              </w:r>
            </w:hyperlink>
            <w:r w:rsidRPr="00D71103">
              <w:rPr>
                <w:rFonts w:ascii="Times New Roman" w:hAnsi="Times New Roman" w:cs="Times New Roman"/>
              </w:rPr>
              <w:t>)</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nil"/>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код органа государственной власти согласно Общероссийскому классификатору органов государственной власти и управления (</w:t>
            </w:r>
            <w:hyperlink r:id="rId16" w:history="1">
              <w:r w:rsidRPr="00D71103">
                <w:rPr>
                  <w:rStyle w:val="a0"/>
                  <w:rFonts w:ascii="Times New Roman" w:hAnsi="Times New Roman" w:cs="Times New Roman"/>
                </w:rPr>
                <w:t>ОКОГУ</w:t>
              </w:r>
            </w:hyperlink>
            <w:r w:rsidRPr="00D71103">
              <w:rPr>
                <w:rFonts w:ascii="Times New Roman" w:hAnsi="Times New Roman" w:cs="Times New Roman"/>
              </w:rPr>
              <w:t>)</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3.</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Назначение объекта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4.</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Мощность объекта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5.</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Общая площадь земельного участка под объектом (га)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6.</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Кадастровый номер земельного участка под объектом</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7.</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Наличие правоустанавливающей документации на земельный участок под объектом</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8.</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Форма выделения земельного участка под строительство объекта (аренда, постоянное бессрочное пользование, собственность)</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val="restart"/>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9.</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Сведения о проектной документации по объекту: наличие проектной документации (полная комплектность, частичная, отсутствует)</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дата выпуска проекта, номер проекта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заключение государственной экспертизы: дата, номер, орган, выдавший заключение</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val="restart"/>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10.</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Сведения о проектной организации: наименование проектной организации</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местонахождение проектной организации</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val="restart"/>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11.</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Сроки строительства объекта: дата начала строительства объекта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дата прекращения (приостановления) строительства объекта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val="restart"/>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12.</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Стоимостные характеристики объекта: общая стоимость объекта по проектной (сметной) документации, приведенная к базовому уровню цен по состоянию на 1 января 2000 г. (год,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общая балансовая стоимость объекта в текущих ценах на момент составления акта, в том числе переоценка объекта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стоимость проектно-изыскательских работ в текущих ценах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общая стоимость смонтированного оборудования в текущих ценах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общая стоимость оборудования на складах хранения по балансовой стоимости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общая сумма задолженности по выполненным, по неоплаченным работам в текущих ценах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общая стоимость приобретенных и неоплаченных материалов и оборудования на складе по их балансовой стоимости с учетом налога на добавленную стоимость (НДС)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общая сумма выплаченных авансов под поставку оборудования, материалов и выполнения работ, услуг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прочие затраты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общая стоимость строительно-монтажных работ в базовых ценах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nil"/>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общая стоимость строительно-монтажных работ в текущих ценах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val="restart"/>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13.</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Уровень технической готовности объекта:</w:t>
            </w:r>
          </w:p>
          <w:p w:rsidR="0021125F" w:rsidRPr="00D71103" w:rsidRDefault="0021125F">
            <w:pPr>
              <w:pStyle w:val="a1"/>
              <w:rPr>
                <w:rFonts w:ascii="Times New Roman" w:hAnsi="Times New Roman" w:cs="Times New Roman"/>
              </w:rPr>
            </w:pPr>
            <w:r w:rsidRPr="00D71103">
              <w:rPr>
                <w:rFonts w:ascii="Times New Roman" w:hAnsi="Times New Roman" w:cs="Times New Roman"/>
              </w:rPr>
              <w:t>строительство не начиналось</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от 0% до 50%</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от 51% до 100%</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val="restart"/>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14.</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Объем финансирования выполненных работ по объекту всего, в том числе по источникам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республиканский бюджет Республики Мордовия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другие источники (тыс. рублей)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15.</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Перечень наименований зданий и сооружений, входящих в состав объекта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16.</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Технические характеристики здания (сооружения), входящего в состав объекта: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val="restart"/>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16.1.</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Конструкция здания (сооружения):</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каркасно-панельная</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кирпичная с внутренним каркасом</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кирпичная</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иная</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16.2.</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Количество этажей здания (сооружения), в том числе подземных</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16.3.</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Общая площадь здания (сооружения) (кв. метров)</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val="restart"/>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16.4.</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Процент завершенности строительных работ здания (сооружения) по элементам конструктивной схемы, в том числе: фундаменты</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каркас</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стены</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перекрытия</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крыша (кровля)</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лестницы</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черновые полы</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окна, двери</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внутренняя отделка помещений</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наружная отделка здания (сооружения)</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val="restart"/>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17.</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Степень завершенности работ технологического обеспечения объекта, в том числе по конструктивным элементам:</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монтаж внутренних систем водоснабжения и канализации</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монтаж внутренних систем вентиляции и отопления</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монтаж внутреннего электроосвещения и силового оборудования</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монтаж технологического оборудования</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монтаж наружных сетей и сооружений водоснабжения, водоотведения, теплоснабжения, газоснабжения, электроснабжения и связи</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val="restart"/>
            <w:tcBorders>
              <w:top w:val="single" w:sz="4" w:space="0" w:color="auto"/>
              <w:bottom w:val="single" w:sz="4" w:space="0" w:color="auto"/>
              <w:right w:val="single" w:sz="4" w:space="0" w:color="auto"/>
            </w:tcBorders>
          </w:tcPr>
          <w:p w:rsidR="0021125F" w:rsidRPr="00D71103" w:rsidRDefault="0021125F">
            <w:pPr>
              <w:pStyle w:val="a1"/>
              <w:jc w:val="center"/>
              <w:rPr>
                <w:rFonts w:ascii="Times New Roman" w:hAnsi="Times New Roman" w:cs="Times New Roman"/>
              </w:rPr>
            </w:pPr>
            <w:r w:rsidRPr="00D71103">
              <w:rPr>
                <w:rFonts w:ascii="Times New Roman" w:hAnsi="Times New Roman" w:cs="Times New Roman"/>
              </w:rPr>
              <w:t>18.</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Технические характеристики линейного объекта: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протяженность (км)</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диаметр трубы (мм)</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материал трубы</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r w:rsidR="0021125F" w:rsidRPr="00D71103" w:rsidTr="000A56AF">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r w:rsidRPr="00D71103">
              <w:rPr>
                <w:rFonts w:ascii="Times New Roman" w:hAnsi="Times New Roman" w:cs="Times New Roman"/>
              </w:rPr>
              <w:t xml:space="preserve">давление </w:t>
            </w:r>
            <w:hyperlink w:anchor="sub_121" w:history="1">
              <w:r w:rsidRPr="00D71103">
                <w:rPr>
                  <w:rStyle w:val="a0"/>
                  <w:rFonts w:ascii="Times New Roman" w:hAnsi="Times New Roman" w:cs="Times New Roman"/>
                </w:rPr>
                <w:t>&lt;*&gt;</w:t>
              </w:r>
            </w:hyperlink>
            <w:r w:rsidRPr="00D71103">
              <w:rPr>
                <w:rFonts w:ascii="Times New Roman" w:hAnsi="Times New Roman" w:cs="Times New Roman"/>
              </w:rPr>
              <w:t xml:space="preserve"> (низкое, среднее, высокое)</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rPr>
                <w:rFonts w:ascii="Times New Roman" w:hAnsi="Times New Roman" w:cs="Times New Roman"/>
              </w:rPr>
            </w:pPr>
          </w:p>
        </w:tc>
        <w:tc>
          <w:tcPr>
            <w:tcW w:w="1550" w:type="dxa"/>
            <w:tcBorders>
              <w:top w:val="single" w:sz="4" w:space="0" w:color="auto"/>
              <w:left w:val="single" w:sz="4" w:space="0" w:color="auto"/>
              <w:bottom w:val="single" w:sz="4" w:space="0" w:color="auto"/>
            </w:tcBorders>
          </w:tcPr>
          <w:p w:rsidR="0021125F" w:rsidRPr="00D71103" w:rsidRDefault="0021125F">
            <w:pPr>
              <w:pStyle w:val="a1"/>
              <w:rPr>
                <w:rFonts w:ascii="Times New Roman" w:hAnsi="Times New Roman" w:cs="Times New Roman"/>
              </w:rPr>
            </w:pPr>
          </w:p>
        </w:tc>
      </w:tr>
    </w:tbl>
    <w:p w:rsidR="0021125F" w:rsidRPr="00D71103" w:rsidRDefault="0021125F">
      <w:pPr>
        <w:rPr>
          <w:rFonts w:ascii="Times New Roman" w:hAnsi="Times New Roman" w:cs="Times New Roman"/>
          <w:sz w:val="36"/>
          <w:szCs w:val="36"/>
        </w:rPr>
      </w:pP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В результате инвентаризации объекта установлено:</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_________________________________________________________________________</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_________________________________________________________________________</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_________________________________________________________________________</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_________________________________________________________________________</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_________________________________________________________________________</w:t>
      </w:r>
    </w:p>
    <w:p w:rsidR="0021125F" w:rsidRPr="00D71103" w:rsidRDefault="0021125F">
      <w:pPr>
        <w:rPr>
          <w:rFonts w:ascii="Times New Roman" w:hAnsi="Times New Roman" w:cs="Times New Roman"/>
          <w:sz w:val="36"/>
          <w:szCs w:val="36"/>
        </w:rPr>
      </w:pPr>
    </w:p>
    <w:p w:rsidR="0021125F" w:rsidRPr="00D71103" w:rsidRDefault="0021125F">
      <w:pPr>
        <w:pStyle w:val="a2"/>
        <w:rPr>
          <w:rFonts w:ascii="Times New Roman" w:hAnsi="Times New Roman" w:cs="Times New Roman"/>
          <w:sz w:val="28"/>
          <w:szCs w:val="28"/>
        </w:rPr>
      </w:pPr>
      <w:r>
        <w:rPr>
          <w:rFonts w:ascii="Times New Roman" w:hAnsi="Times New Roman" w:cs="Times New Roman"/>
          <w:sz w:val="28"/>
          <w:szCs w:val="28"/>
        </w:rPr>
        <w:t>Дата составления «__»</w:t>
      </w:r>
      <w:r w:rsidRPr="00D71103">
        <w:rPr>
          <w:rFonts w:ascii="Times New Roman" w:hAnsi="Times New Roman" w:cs="Times New Roman"/>
          <w:sz w:val="28"/>
          <w:szCs w:val="28"/>
        </w:rPr>
        <w:t xml:space="preserve"> ___________ 20__ г.</w:t>
      </w:r>
    </w:p>
    <w:p w:rsidR="0021125F" w:rsidRPr="00D71103" w:rsidRDefault="0021125F">
      <w:pPr>
        <w:rPr>
          <w:rFonts w:ascii="Times New Roman" w:hAnsi="Times New Roman" w:cs="Times New Roman"/>
          <w:sz w:val="36"/>
          <w:szCs w:val="36"/>
        </w:rPr>
      </w:pP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Руководитель организации</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(балансодержателя объекта)</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 __________________________________</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 xml:space="preserve">     (подпись)               (инициалы, фамилия)</w:t>
      </w:r>
    </w:p>
    <w:p w:rsidR="0021125F" w:rsidRPr="00D71103" w:rsidRDefault="0021125F">
      <w:pPr>
        <w:pStyle w:val="a2"/>
        <w:rPr>
          <w:rFonts w:ascii="Times New Roman" w:hAnsi="Times New Roman" w:cs="Times New Roman"/>
          <w:sz w:val="28"/>
          <w:szCs w:val="28"/>
        </w:rPr>
      </w:pP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М.П. (при наличии)</w:t>
      </w:r>
    </w:p>
    <w:p w:rsidR="0021125F" w:rsidRPr="00D71103" w:rsidRDefault="0021125F">
      <w:pPr>
        <w:rPr>
          <w:rFonts w:ascii="Times New Roman" w:hAnsi="Times New Roman" w:cs="Times New Roman"/>
          <w:sz w:val="36"/>
          <w:szCs w:val="36"/>
        </w:rPr>
      </w:pP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w:t>
      </w:r>
    </w:p>
    <w:p w:rsidR="0021125F" w:rsidRPr="00D71103" w:rsidRDefault="0021125F">
      <w:pPr>
        <w:rPr>
          <w:rFonts w:ascii="Times New Roman" w:hAnsi="Times New Roman" w:cs="Times New Roman"/>
          <w:sz w:val="36"/>
          <w:szCs w:val="36"/>
        </w:rPr>
      </w:pPr>
    </w:p>
    <w:p w:rsidR="0021125F" w:rsidRPr="00D71103" w:rsidRDefault="0021125F">
      <w:pPr>
        <w:pStyle w:val="a2"/>
        <w:rPr>
          <w:rFonts w:ascii="Times New Roman" w:hAnsi="Times New Roman" w:cs="Times New Roman"/>
          <w:sz w:val="28"/>
          <w:szCs w:val="28"/>
        </w:rPr>
      </w:pPr>
      <w:bookmarkStart w:id="21" w:name="sub_121"/>
      <w:r w:rsidRPr="00D71103">
        <w:rPr>
          <w:rFonts w:ascii="Times New Roman" w:hAnsi="Times New Roman" w:cs="Times New Roman"/>
          <w:sz w:val="28"/>
          <w:szCs w:val="28"/>
        </w:rPr>
        <w:t>&lt;*&gt; Заполняется только по объектам газификации</w:t>
      </w:r>
    </w:p>
    <w:bookmarkEnd w:id="21"/>
    <w:p w:rsidR="0021125F" w:rsidRPr="00D71103" w:rsidRDefault="0021125F">
      <w:pPr>
        <w:rPr>
          <w:rFonts w:ascii="Times New Roman" w:hAnsi="Times New Roman" w:cs="Times New Roman"/>
          <w:sz w:val="36"/>
          <w:szCs w:val="36"/>
        </w:rPr>
      </w:pPr>
    </w:p>
    <w:p w:rsidR="0021125F" w:rsidRPr="00D71103" w:rsidRDefault="0021125F">
      <w:pPr>
        <w:widowControl/>
        <w:autoSpaceDE/>
        <w:autoSpaceDN/>
        <w:adjustRightInd/>
        <w:ind w:firstLine="0"/>
        <w:jc w:val="left"/>
        <w:rPr>
          <w:rStyle w:val="a"/>
          <w:rFonts w:ascii="Times New Roman" w:hAnsi="Times New Roman" w:cs="Times New Roman"/>
          <w:bCs/>
          <w:sz w:val="36"/>
          <w:szCs w:val="36"/>
        </w:rPr>
      </w:pPr>
      <w:bookmarkStart w:id="22" w:name="sub_1200"/>
      <w:r w:rsidRPr="00D71103">
        <w:rPr>
          <w:rStyle w:val="a"/>
          <w:rFonts w:ascii="Times New Roman" w:hAnsi="Times New Roman" w:cs="Times New Roman"/>
          <w:bCs/>
          <w:sz w:val="36"/>
          <w:szCs w:val="36"/>
        </w:rPr>
        <w:br w:type="page"/>
      </w:r>
    </w:p>
    <w:p w:rsidR="0021125F" w:rsidRPr="004B1FA6" w:rsidRDefault="0021125F">
      <w:pPr>
        <w:jc w:val="right"/>
        <w:rPr>
          <w:rStyle w:val="a"/>
          <w:rFonts w:ascii="Times New Roman" w:hAnsi="Times New Roman" w:cs="Times New Roman"/>
          <w:b w:val="0"/>
          <w:color w:val="auto"/>
        </w:rPr>
      </w:pPr>
      <w:r w:rsidRPr="004B1FA6">
        <w:rPr>
          <w:rStyle w:val="a"/>
          <w:rFonts w:ascii="Times New Roman" w:hAnsi="Times New Roman" w:cs="Times New Roman"/>
          <w:b w:val="0"/>
          <w:color w:val="auto"/>
        </w:rPr>
        <w:t>Приложение 2</w:t>
      </w:r>
    </w:p>
    <w:p w:rsidR="0021125F" w:rsidRPr="004B1FA6" w:rsidRDefault="0021125F" w:rsidP="00D71103">
      <w:pPr>
        <w:ind w:left="3402" w:firstLine="0"/>
        <w:jc w:val="right"/>
        <w:rPr>
          <w:rStyle w:val="a"/>
          <w:rFonts w:ascii="Times New Roman" w:hAnsi="Times New Roman" w:cs="Times New Roman"/>
          <w:b w:val="0"/>
          <w:color w:val="auto"/>
        </w:rPr>
      </w:pPr>
      <w:r w:rsidRPr="004B1FA6">
        <w:rPr>
          <w:rStyle w:val="a"/>
          <w:rFonts w:ascii="Times New Roman" w:hAnsi="Times New Roman" w:cs="Times New Roman"/>
          <w:b w:val="0"/>
          <w:color w:val="auto"/>
        </w:rPr>
        <w:t>к Правилам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Рузаевского муниципального района Республики Мордовия, финансовое обеспечение которых осуществлялось за счет средств бюджета Рузаевского муниципального района Республики Мордовия</w:t>
      </w:r>
    </w:p>
    <w:bookmarkEnd w:id="22"/>
    <w:p w:rsidR="0021125F" w:rsidRPr="00966AA9" w:rsidRDefault="0021125F" w:rsidP="00D71103">
      <w:pPr>
        <w:ind w:left="3969"/>
        <w:rPr>
          <w:rFonts w:ascii="Times New Roman" w:hAnsi="Times New Roman" w:cs="Times New Roman"/>
          <w:sz w:val="32"/>
          <w:szCs w:val="32"/>
        </w:rPr>
      </w:pPr>
    </w:p>
    <w:p w:rsidR="0021125F" w:rsidRPr="00966AA9" w:rsidRDefault="0021125F" w:rsidP="008F161E">
      <w:pPr>
        <w:pStyle w:val="a2"/>
        <w:jc w:val="center"/>
        <w:rPr>
          <w:rFonts w:ascii="Times New Roman" w:hAnsi="Times New Roman" w:cs="Times New Roman"/>
          <w:sz w:val="28"/>
          <w:szCs w:val="28"/>
        </w:rPr>
      </w:pPr>
      <w:r w:rsidRPr="00966AA9">
        <w:rPr>
          <w:rStyle w:val="a"/>
          <w:rFonts w:ascii="Times New Roman" w:hAnsi="Times New Roman" w:cs="Times New Roman"/>
          <w:bCs/>
          <w:sz w:val="28"/>
          <w:szCs w:val="28"/>
        </w:rPr>
        <w:t>Инвентаризационная опись</w:t>
      </w:r>
    </w:p>
    <w:p w:rsidR="0021125F" w:rsidRPr="00966AA9" w:rsidRDefault="0021125F" w:rsidP="008F161E">
      <w:pPr>
        <w:pStyle w:val="a2"/>
        <w:jc w:val="center"/>
        <w:rPr>
          <w:rFonts w:ascii="Times New Roman" w:hAnsi="Times New Roman" w:cs="Times New Roman"/>
          <w:sz w:val="28"/>
          <w:szCs w:val="28"/>
        </w:rPr>
      </w:pPr>
      <w:r w:rsidRPr="00966AA9">
        <w:rPr>
          <w:rStyle w:val="a"/>
          <w:rFonts w:ascii="Times New Roman" w:hAnsi="Times New Roman" w:cs="Times New Roman"/>
          <w:bCs/>
          <w:sz w:val="28"/>
          <w:szCs w:val="28"/>
        </w:rPr>
        <w:t>по проектной документации объектов капитального строительства,</w:t>
      </w:r>
    </w:p>
    <w:p w:rsidR="0021125F" w:rsidRPr="00966AA9" w:rsidRDefault="0021125F" w:rsidP="008F161E">
      <w:pPr>
        <w:pStyle w:val="a2"/>
        <w:jc w:val="center"/>
        <w:rPr>
          <w:rFonts w:ascii="Times New Roman" w:hAnsi="Times New Roman" w:cs="Times New Roman"/>
          <w:sz w:val="28"/>
          <w:szCs w:val="28"/>
        </w:rPr>
      </w:pPr>
      <w:r w:rsidRPr="00966AA9">
        <w:rPr>
          <w:rStyle w:val="a"/>
          <w:rFonts w:ascii="Times New Roman" w:hAnsi="Times New Roman" w:cs="Times New Roman"/>
          <w:bCs/>
          <w:sz w:val="28"/>
          <w:szCs w:val="28"/>
        </w:rPr>
        <w:t>строительство, реконструкция, в том числе с элементами реставрации,</w:t>
      </w:r>
    </w:p>
    <w:p w:rsidR="0021125F" w:rsidRPr="00966AA9" w:rsidRDefault="0021125F" w:rsidP="008F161E">
      <w:pPr>
        <w:pStyle w:val="a2"/>
        <w:jc w:val="center"/>
        <w:rPr>
          <w:rFonts w:ascii="Times New Roman" w:hAnsi="Times New Roman" w:cs="Times New Roman"/>
          <w:sz w:val="28"/>
          <w:szCs w:val="28"/>
        </w:rPr>
      </w:pPr>
      <w:r w:rsidRPr="00966AA9">
        <w:rPr>
          <w:rStyle w:val="a"/>
          <w:rFonts w:ascii="Times New Roman" w:hAnsi="Times New Roman" w:cs="Times New Roman"/>
          <w:bCs/>
          <w:sz w:val="28"/>
          <w:szCs w:val="28"/>
        </w:rPr>
        <w:t>техническое перевооружение которых не начиналось</w:t>
      </w:r>
    </w:p>
    <w:p w:rsidR="0021125F" w:rsidRPr="00966AA9" w:rsidRDefault="0021125F">
      <w:pPr>
        <w:rPr>
          <w:rFonts w:ascii="Times New Roman" w:hAnsi="Times New Roman" w:cs="Times New Roman"/>
          <w:sz w:val="36"/>
          <w:szCs w:val="36"/>
        </w:rPr>
      </w:pPr>
    </w:p>
    <w:p w:rsidR="0021125F" w:rsidRPr="00966AA9" w:rsidRDefault="0021125F" w:rsidP="00966AA9">
      <w:pPr>
        <w:pStyle w:val="a2"/>
        <w:ind w:firstLine="709"/>
        <w:jc w:val="both"/>
        <w:rPr>
          <w:rFonts w:ascii="Times New Roman" w:hAnsi="Times New Roman" w:cs="Times New Roman"/>
          <w:sz w:val="28"/>
          <w:szCs w:val="28"/>
        </w:rPr>
      </w:pPr>
      <w:r w:rsidRPr="00966AA9">
        <w:rPr>
          <w:rFonts w:ascii="Times New Roman" w:hAnsi="Times New Roman" w:cs="Times New Roman"/>
          <w:sz w:val="28"/>
          <w:szCs w:val="28"/>
        </w:rPr>
        <w:t>Наименование проектной документации объекта капитального строительства, строительство, реконструкция, в том числе с элементами реставрации, техническое перевооружение которого не начиналось, финансирование которого осуществлялось за счет средств бюджета Рузаевского муниципального района Республики Мордовия до 20__ года (далее - объект) ________________________________________________</w:t>
      </w:r>
    </w:p>
    <w:p w:rsidR="0021125F" w:rsidRPr="00966AA9" w:rsidRDefault="0021125F" w:rsidP="00966AA9">
      <w:pPr>
        <w:pStyle w:val="a2"/>
        <w:jc w:val="both"/>
        <w:rPr>
          <w:rFonts w:ascii="Times New Roman" w:hAnsi="Times New Roman" w:cs="Times New Roman"/>
          <w:sz w:val="28"/>
          <w:szCs w:val="28"/>
        </w:rPr>
      </w:pPr>
      <w:r w:rsidRPr="00966AA9">
        <w:rPr>
          <w:rFonts w:ascii="Times New Roman" w:hAnsi="Times New Roman" w:cs="Times New Roman"/>
          <w:sz w:val="28"/>
          <w:szCs w:val="28"/>
        </w:rPr>
        <w:t>_________________________________________________________________________</w:t>
      </w:r>
    </w:p>
    <w:p w:rsidR="0021125F" w:rsidRPr="00966AA9" w:rsidRDefault="0021125F" w:rsidP="00966AA9">
      <w:pPr>
        <w:pStyle w:val="a2"/>
        <w:jc w:val="both"/>
        <w:rPr>
          <w:rFonts w:ascii="Times New Roman" w:hAnsi="Times New Roman" w:cs="Times New Roman"/>
          <w:sz w:val="28"/>
          <w:szCs w:val="28"/>
        </w:rPr>
      </w:pPr>
      <w:r w:rsidRPr="00966AA9">
        <w:rPr>
          <w:rFonts w:ascii="Times New Roman" w:hAnsi="Times New Roman" w:cs="Times New Roman"/>
          <w:sz w:val="28"/>
          <w:szCs w:val="28"/>
        </w:rPr>
        <w:t>_________________________________________________________________________</w:t>
      </w:r>
    </w:p>
    <w:p w:rsidR="0021125F" w:rsidRPr="00966AA9" w:rsidRDefault="0021125F" w:rsidP="00966AA9">
      <w:pPr>
        <w:pStyle w:val="a2"/>
        <w:ind w:firstLine="709"/>
        <w:jc w:val="both"/>
        <w:rPr>
          <w:rFonts w:ascii="Times New Roman" w:hAnsi="Times New Roman" w:cs="Times New Roman"/>
          <w:sz w:val="28"/>
          <w:szCs w:val="28"/>
        </w:rPr>
      </w:pPr>
      <w:r w:rsidRPr="00966AA9">
        <w:rPr>
          <w:rFonts w:ascii="Times New Roman" w:hAnsi="Times New Roman" w:cs="Times New Roman"/>
          <w:sz w:val="28"/>
          <w:szCs w:val="28"/>
        </w:rPr>
        <w:t xml:space="preserve">Наименование органа местного самоуправления Республики Мордовия, на балансе которого находится проектная документация (далее </w:t>
      </w:r>
      <w:r>
        <w:rPr>
          <w:rFonts w:ascii="Times New Roman" w:hAnsi="Times New Roman" w:cs="Times New Roman"/>
          <w:sz w:val="28"/>
          <w:szCs w:val="28"/>
        </w:rPr>
        <w:t>- балансодержатель объекта)</w:t>
      </w:r>
      <w:r w:rsidRPr="00966AA9">
        <w:rPr>
          <w:rFonts w:ascii="Times New Roman" w:hAnsi="Times New Roman" w:cs="Times New Roman"/>
          <w:sz w:val="28"/>
          <w:szCs w:val="28"/>
        </w:rPr>
        <w:t>__________________________________________________________________</w:t>
      </w:r>
    </w:p>
    <w:p w:rsidR="0021125F" w:rsidRPr="00966AA9" w:rsidRDefault="0021125F" w:rsidP="00966AA9">
      <w:pPr>
        <w:pStyle w:val="a2"/>
        <w:jc w:val="both"/>
        <w:rPr>
          <w:rFonts w:ascii="Times New Roman" w:hAnsi="Times New Roman" w:cs="Times New Roman"/>
          <w:sz w:val="28"/>
          <w:szCs w:val="28"/>
        </w:rPr>
      </w:pPr>
      <w:r w:rsidRPr="00966AA9">
        <w:rPr>
          <w:rFonts w:ascii="Times New Roman" w:hAnsi="Times New Roman" w:cs="Times New Roman"/>
          <w:sz w:val="28"/>
          <w:szCs w:val="28"/>
        </w:rPr>
        <w:t>_________________________________________________________________________</w:t>
      </w:r>
    </w:p>
    <w:p w:rsidR="0021125F" w:rsidRPr="00966AA9" w:rsidRDefault="0021125F" w:rsidP="00966AA9">
      <w:pPr>
        <w:pStyle w:val="a2"/>
        <w:jc w:val="both"/>
        <w:rPr>
          <w:rFonts w:ascii="Times New Roman" w:hAnsi="Times New Roman" w:cs="Times New Roman"/>
          <w:sz w:val="28"/>
          <w:szCs w:val="28"/>
        </w:rPr>
      </w:pPr>
      <w:r w:rsidRPr="00966AA9">
        <w:rPr>
          <w:rFonts w:ascii="Times New Roman" w:hAnsi="Times New Roman" w:cs="Times New Roman"/>
          <w:sz w:val="28"/>
          <w:szCs w:val="28"/>
        </w:rPr>
        <w:t>_________________________________________________________________________</w:t>
      </w:r>
    </w:p>
    <w:p w:rsidR="0021125F" w:rsidRPr="00D71103" w:rsidRDefault="0021125F" w:rsidP="00966AA9">
      <w:pPr>
        <w:pStyle w:val="a2"/>
        <w:ind w:firstLine="709"/>
        <w:jc w:val="both"/>
        <w:rPr>
          <w:rFonts w:ascii="Times New Roman" w:hAnsi="Times New Roman" w:cs="Times New Roman"/>
          <w:sz w:val="28"/>
          <w:szCs w:val="28"/>
        </w:rPr>
      </w:pPr>
      <w:r w:rsidRPr="00966AA9">
        <w:rPr>
          <w:rFonts w:ascii="Times New Roman" w:hAnsi="Times New Roman" w:cs="Times New Roman"/>
          <w:sz w:val="28"/>
          <w:szCs w:val="28"/>
        </w:rPr>
        <w:t>Сведения о проектно</w:t>
      </w:r>
      <w:r>
        <w:rPr>
          <w:rFonts w:ascii="Times New Roman" w:hAnsi="Times New Roman" w:cs="Times New Roman"/>
          <w:sz w:val="28"/>
          <w:szCs w:val="28"/>
        </w:rPr>
        <w:t>й документации по состоянию на «__»</w:t>
      </w:r>
      <w:r w:rsidRPr="00966AA9">
        <w:rPr>
          <w:rFonts w:ascii="Times New Roman" w:hAnsi="Times New Roman" w:cs="Times New Roman"/>
          <w:sz w:val="28"/>
          <w:szCs w:val="28"/>
        </w:rPr>
        <w:t xml:space="preserve"> _____________             </w:t>
      </w:r>
      <w:r w:rsidRPr="00D71103">
        <w:rPr>
          <w:rFonts w:ascii="Times New Roman" w:hAnsi="Times New Roman" w:cs="Times New Roman"/>
          <w:sz w:val="28"/>
          <w:szCs w:val="28"/>
        </w:rPr>
        <w:t>20__ г.:</w:t>
      </w:r>
    </w:p>
    <w:p w:rsidR="0021125F" w:rsidRPr="00D71103" w:rsidRDefault="0021125F">
      <w:pPr>
        <w:rPr>
          <w:rFonts w:ascii="Times New Roman" w:hAnsi="Times New Roman" w:cs="Times New Roman"/>
          <w:sz w:val="36"/>
          <w:szCs w:val="36"/>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tblPr>
      <w:tblGrid>
        <w:gridCol w:w="731"/>
        <w:gridCol w:w="6053"/>
        <w:gridCol w:w="2099"/>
        <w:gridCol w:w="1638"/>
      </w:tblGrid>
      <w:tr w:rsidR="0021125F" w:rsidRPr="00D71103" w:rsidTr="00D71103">
        <w:trPr>
          <w:tblHeade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pPr>
            <w:r>
              <w:t>№</w:t>
            </w:r>
          </w:p>
          <w:p w:rsidR="0021125F" w:rsidRPr="00D71103" w:rsidRDefault="0021125F">
            <w:pPr>
              <w:pStyle w:val="a1"/>
              <w:jc w:val="center"/>
            </w:pPr>
            <w:r w:rsidRPr="00D71103">
              <w:t>п/п</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jc w:val="center"/>
            </w:pPr>
            <w:r w:rsidRPr="00D71103">
              <w:t>Наименование показателя</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jc w:val="center"/>
            </w:pPr>
            <w:r w:rsidRPr="00D71103">
              <w:t>Сведения</w:t>
            </w:r>
          </w:p>
        </w:tc>
        <w:tc>
          <w:tcPr>
            <w:tcW w:w="1550" w:type="dxa"/>
            <w:tcBorders>
              <w:top w:val="single" w:sz="4" w:space="0" w:color="auto"/>
              <w:left w:val="single" w:sz="4" w:space="0" w:color="auto"/>
              <w:bottom w:val="single" w:sz="4" w:space="0" w:color="auto"/>
            </w:tcBorders>
          </w:tcPr>
          <w:p w:rsidR="0021125F" w:rsidRPr="00D71103" w:rsidRDefault="0021125F" w:rsidP="00D71103">
            <w:pPr>
              <w:pStyle w:val="a1"/>
              <w:jc w:val="center"/>
            </w:pPr>
            <w:r w:rsidRPr="00D71103">
              <w:t>Примечание</w:t>
            </w:r>
          </w:p>
        </w:tc>
      </w:tr>
      <w:tr w:rsidR="0021125F" w:rsidRPr="00D71103" w:rsidTr="00966AA9">
        <w:trPr>
          <w:jc w:val="center"/>
        </w:trPr>
        <w:tc>
          <w:tcPr>
            <w:tcW w:w="691" w:type="dxa"/>
            <w:vMerge w:val="restart"/>
            <w:tcBorders>
              <w:top w:val="single" w:sz="4" w:space="0" w:color="auto"/>
              <w:bottom w:val="single" w:sz="4" w:space="0" w:color="auto"/>
              <w:right w:val="single" w:sz="4" w:space="0" w:color="auto"/>
            </w:tcBorders>
          </w:tcPr>
          <w:p w:rsidR="0021125F" w:rsidRPr="00D71103" w:rsidRDefault="0021125F">
            <w:pPr>
              <w:pStyle w:val="a1"/>
              <w:jc w:val="center"/>
            </w:pPr>
            <w:r w:rsidRPr="00D71103">
              <w:t>1.</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Сведения о балансодержателе объекта: местонахождение балансодержателя объекта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свидетельство о внесении балансодержателя объекта в Единый государственный реестр юридических лиц (ЕГРЮЛ)</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t>№ ____ от «__»</w:t>
            </w:r>
            <w:r w:rsidRPr="00D71103">
              <w:t xml:space="preserve"> _______ 20__ г.</w:t>
            </w: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Организационно-правовая форма согласно Общероссийскому классификатору организационно-правовых форм (</w:t>
            </w:r>
            <w:hyperlink r:id="rId17" w:history="1">
              <w:r w:rsidRPr="00D71103">
                <w:rPr>
                  <w:rStyle w:val="a0"/>
                </w:rPr>
                <w:t>ОКОПФ</w:t>
              </w:r>
            </w:hyperlink>
            <w:r w:rsidRPr="00D71103">
              <w:t>)</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форма собственности согласно Общероссийскому классификатору форм собственности (</w:t>
            </w:r>
            <w:hyperlink r:id="rId18" w:history="1">
              <w:r w:rsidRPr="00D71103">
                <w:rPr>
                  <w:rStyle w:val="a0"/>
                </w:rPr>
                <w:t>ОКФС</w:t>
              </w:r>
            </w:hyperlink>
            <w:r w:rsidRPr="00D71103">
              <w:t>)</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должность, ФИО руководителя (телефон, электронная почта)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идентификационный номер налогоплательщика (ИНН)</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код юридического лица согласно Общероссийскому классификатору предприятий и организаций (ОКПО)</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код вида экономической деятельности согласно Общероссийскому классификатору видов экономической деятельности (</w:t>
            </w:r>
            <w:hyperlink r:id="rId19" w:history="1">
              <w:r w:rsidRPr="00D71103">
                <w:rPr>
                  <w:rStyle w:val="a0"/>
                </w:rPr>
                <w:t>ОКВЭД 2</w:t>
              </w:r>
            </w:hyperlink>
            <w:r w:rsidRPr="00D71103">
              <w:t>)</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vMerge/>
            <w:tcBorders>
              <w:top w:val="nil"/>
              <w:bottom w:val="single" w:sz="4" w:space="0" w:color="auto"/>
              <w:right w:val="single" w:sz="4" w:space="0" w:color="auto"/>
            </w:tcBorders>
          </w:tcPr>
          <w:p w:rsidR="0021125F" w:rsidRPr="00D71103" w:rsidRDefault="0021125F">
            <w:pPr>
              <w:pStyle w:val="a1"/>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код органа государственной власти согласно Общероссийскому классификатору органов государственной власти и управления (</w:t>
            </w:r>
            <w:hyperlink r:id="rId20" w:history="1">
              <w:r w:rsidRPr="00D71103">
                <w:rPr>
                  <w:rStyle w:val="a0"/>
                </w:rPr>
                <w:t>ОКОГУ</w:t>
              </w:r>
            </w:hyperlink>
            <w:r w:rsidRPr="00D71103">
              <w:t>)</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pPr>
            <w:r w:rsidRPr="00D71103">
              <w:t>2.</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Мощность объекта по проектной документации</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vMerge w:val="restart"/>
            <w:tcBorders>
              <w:top w:val="single" w:sz="4" w:space="0" w:color="auto"/>
              <w:bottom w:val="single" w:sz="4" w:space="0" w:color="auto"/>
              <w:right w:val="single" w:sz="4" w:space="0" w:color="auto"/>
            </w:tcBorders>
          </w:tcPr>
          <w:p w:rsidR="0021125F" w:rsidRPr="00D71103" w:rsidRDefault="0021125F">
            <w:pPr>
              <w:pStyle w:val="a1"/>
              <w:jc w:val="center"/>
            </w:pPr>
            <w:r w:rsidRPr="00D71103">
              <w:t>3.</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Сведения о проектной документации по объекту: наличие проектной документации (полная комплектность, частичная, отсутствует)</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дата выпуска проекта, номер проекта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заключение государственной экспертизы: дата, номер</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vMerge/>
            <w:tcBorders>
              <w:top w:val="single" w:sz="4" w:space="0" w:color="auto"/>
              <w:bottom w:val="single" w:sz="4" w:space="0" w:color="auto"/>
              <w:right w:val="single" w:sz="4" w:space="0" w:color="auto"/>
            </w:tcBorders>
          </w:tcPr>
          <w:p w:rsidR="0021125F" w:rsidRPr="00D71103" w:rsidRDefault="0021125F">
            <w:pPr>
              <w:pStyle w:val="a1"/>
            </w:pP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Заключение оценки достоверности сметной стоимости: дата, номер, сумма строительства объекта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pPr>
            <w:r w:rsidRPr="00D71103">
              <w:t>4.</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Сведения о проектной организации: наименование проектной организации</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r w:rsidR="0021125F" w:rsidRPr="00D71103" w:rsidTr="00966AA9">
        <w:trPr>
          <w:jc w:val="center"/>
        </w:trPr>
        <w:tc>
          <w:tcPr>
            <w:tcW w:w="691" w:type="dxa"/>
            <w:tcBorders>
              <w:top w:val="single" w:sz="4" w:space="0" w:color="auto"/>
              <w:bottom w:val="single" w:sz="4" w:space="0" w:color="auto"/>
              <w:right w:val="single" w:sz="4" w:space="0" w:color="auto"/>
            </w:tcBorders>
          </w:tcPr>
          <w:p w:rsidR="0021125F" w:rsidRPr="00D71103" w:rsidRDefault="0021125F">
            <w:pPr>
              <w:pStyle w:val="a1"/>
              <w:jc w:val="center"/>
            </w:pPr>
            <w:r w:rsidRPr="00D71103">
              <w:t>5.</w:t>
            </w:r>
          </w:p>
        </w:tc>
        <w:tc>
          <w:tcPr>
            <w:tcW w:w="572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r w:rsidRPr="00D71103">
              <w:t>Стоимость проектно-изыскательских работ (тыс. рублей) в ценах ____________ года</w:t>
            </w:r>
          </w:p>
        </w:tc>
        <w:tc>
          <w:tcPr>
            <w:tcW w:w="1986" w:type="dxa"/>
            <w:tcBorders>
              <w:top w:val="single" w:sz="4" w:space="0" w:color="auto"/>
              <w:left w:val="single" w:sz="4" w:space="0" w:color="auto"/>
              <w:bottom w:val="single" w:sz="4" w:space="0" w:color="auto"/>
              <w:right w:val="single" w:sz="4" w:space="0" w:color="auto"/>
            </w:tcBorders>
          </w:tcPr>
          <w:p w:rsidR="0021125F" w:rsidRPr="00D71103" w:rsidRDefault="0021125F">
            <w:pPr>
              <w:pStyle w:val="a1"/>
            </w:pPr>
          </w:p>
        </w:tc>
        <w:tc>
          <w:tcPr>
            <w:tcW w:w="1550" w:type="dxa"/>
            <w:tcBorders>
              <w:top w:val="single" w:sz="4" w:space="0" w:color="auto"/>
              <w:left w:val="single" w:sz="4" w:space="0" w:color="auto"/>
              <w:bottom w:val="single" w:sz="4" w:space="0" w:color="auto"/>
            </w:tcBorders>
          </w:tcPr>
          <w:p w:rsidR="0021125F" w:rsidRPr="00D71103" w:rsidRDefault="0021125F">
            <w:pPr>
              <w:pStyle w:val="a1"/>
            </w:pPr>
          </w:p>
        </w:tc>
      </w:tr>
    </w:tbl>
    <w:p w:rsidR="0021125F" w:rsidRPr="00D71103" w:rsidRDefault="0021125F">
      <w:pPr>
        <w:rPr>
          <w:rFonts w:ascii="Times New Roman" w:hAnsi="Times New Roman" w:cs="Times New Roman"/>
          <w:sz w:val="36"/>
          <w:szCs w:val="36"/>
        </w:rPr>
      </w:pP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В результате инвентаризации по проектной документации установлено:</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_________________________________________________________________________</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_________________________________________________________________________</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_________________________________________________________________________</w:t>
      </w:r>
    </w:p>
    <w:p w:rsidR="0021125F" w:rsidRPr="00D71103" w:rsidRDefault="0021125F">
      <w:pPr>
        <w:rPr>
          <w:rFonts w:ascii="Times New Roman" w:hAnsi="Times New Roman" w:cs="Times New Roman"/>
          <w:sz w:val="36"/>
          <w:szCs w:val="36"/>
        </w:rPr>
      </w:pPr>
    </w:p>
    <w:p w:rsidR="0021125F" w:rsidRPr="00D71103" w:rsidRDefault="0021125F">
      <w:pPr>
        <w:pStyle w:val="a2"/>
        <w:rPr>
          <w:rFonts w:ascii="Times New Roman" w:hAnsi="Times New Roman" w:cs="Times New Roman"/>
          <w:sz w:val="28"/>
          <w:szCs w:val="28"/>
        </w:rPr>
      </w:pPr>
      <w:r>
        <w:rPr>
          <w:rFonts w:ascii="Times New Roman" w:hAnsi="Times New Roman" w:cs="Times New Roman"/>
          <w:sz w:val="28"/>
          <w:szCs w:val="28"/>
        </w:rPr>
        <w:t>Дата составления «__»</w:t>
      </w:r>
      <w:r w:rsidRPr="00D71103">
        <w:rPr>
          <w:rFonts w:ascii="Times New Roman" w:hAnsi="Times New Roman" w:cs="Times New Roman"/>
          <w:sz w:val="28"/>
          <w:szCs w:val="28"/>
        </w:rPr>
        <w:t xml:space="preserve"> ________ 20__ г.</w:t>
      </w:r>
    </w:p>
    <w:p w:rsidR="0021125F" w:rsidRPr="00D71103" w:rsidRDefault="0021125F">
      <w:pPr>
        <w:rPr>
          <w:rFonts w:ascii="Times New Roman" w:hAnsi="Times New Roman" w:cs="Times New Roman"/>
          <w:sz w:val="36"/>
          <w:szCs w:val="36"/>
        </w:rPr>
      </w:pP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Руководитель организации</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(балансодержателя объекта)</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____________________ ___________________________</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 xml:space="preserve">     (подпись)            (инициалы, фамилия)</w:t>
      </w:r>
    </w:p>
    <w:p w:rsidR="0021125F" w:rsidRPr="00D71103" w:rsidRDefault="0021125F">
      <w:pPr>
        <w:pStyle w:val="a2"/>
        <w:rPr>
          <w:rFonts w:ascii="Times New Roman" w:hAnsi="Times New Roman" w:cs="Times New Roman"/>
          <w:sz w:val="28"/>
          <w:szCs w:val="28"/>
        </w:rPr>
      </w:pPr>
      <w:r w:rsidRPr="00D71103">
        <w:rPr>
          <w:rFonts w:ascii="Times New Roman" w:hAnsi="Times New Roman" w:cs="Times New Roman"/>
          <w:sz w:val="28"/>
          <w:szCs w:val="28"/>
        </w:rPr>
        <w:t>М.П. (при наличии)</w:t>
      </w:r>
    </w:p>
    <w:sectPr w:rsidR="0021125F" w:rsidRPr="00D71103" w:rsidSect="002E02B9">
      <w:headerReference w:type="default" r:id="rId21"/>
      <w:footerReference w:type="default" r:id="rId22"/>
      <w:pgSz w:w="11905" w:h="16837"/>
      <w:pgMar w:top="709" w:right="800" w:bottom="1440" w:left="80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25F" w:rsidRDefault="0021125F">
      <w:r>
        <w:separator/>
      </w:r>
    </w:p>
  </w:endnote>
  <w:endnote w:type="continuationSeparator" w:id="0">
    <w:p w:rsidR="0021125F" w:rsidRDefault="00211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tblGrid>
    <w:tr w:rsidR="0021125F" w:rsidRPr="002E02B9" w:rsidTr="006153FC">
      <w:tc>
        <w:tcPr>
          <w:tcW w:w="3437" w:type="dxa"/>
          <w:tcBorders>
            <w:top w:val="nil"/>
            <w:left w:val="nil"/>
            <w:bottom w:val="nil"/>
            <w:right w:val="nil"/>
          </w:tcBorders>
        </w:tcPr>
        <w:p w:rsidR="0021125F" w:rsidRPr="002E02B9" w:rsidRDefault="0021125F">
          <w:pPr>
            <w:ind w:firstLine="0"/>
            <w:jc w:val="left"/>
            <w:rPr>
              <w:rFonts w:ascii="Times New Roman" w:hAnsi="Times New Roman" w:cs="Times New Roman"/>
              <w:sz w:val="20"/>
              <w:szCs w:val="20"/>
            </w:rPr>
          </w:pPr>
        </w:p>
      </w:tc>
      <w:tc>
        <w:tcPr>
          <w:tcW w:w="3434" w:type="dxa"/>
          <w:tcBorders>
            <w:top w:val="nil"/>
            <w:left w:val="nil"/>
            <w:bottom w:val="nil"/>
            <w:right w:val="nil"/>
          </w:tcBorders>
        </w:tcPr>
        <w:p w:rsidR="0021125F" w:rsidRPr="002E02B9" w:rsidRDefault="0021125F" w:rsidP="006153FC">
          <w:pPr>
            <w:ind w:firstLine="0"/>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25F" w:rsidRDefault="0021125F">
      <w:r>
        <w:separator/>
      </w:r>
    </w:p>
  </w:footnote>
  <w:footnote w:type="continuationSeparator" w:id="0">
    <w:p w:rsidR="0021125F" w:rsidRDefault="00211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5F" w:rsidRDefault="0021125F" w:rsidP="00A56A9D">
    <w:pPr>
      <w:pStyle w:val="Header"/>
      <w:jc w:val="right"/>
    </w:pPr>
  </w:p>
  <w:p w:rsidR="0021125F" w:rsidRDefault="0021125F">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0D3A"/>
    <w:multiLevelType w:val="hybridMultilevel"/>
    <w:tmpl w:val="EBA262E8"/>
    <w:lvl w:ilvl="0" w:tplc="77F8F1F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F47"/>
    <w:rsid w:val="00097C1C"/>
    <w:rsid w:val="000A56AF"/>
    <w:rsid w:val="00144649"/>
    <w:rsid w:val="001D1A9B"/>
    <w:rsid w:val="001E1619"/>
    <w:rsid w:val="001F19C4"/>
    <w:rsid w:val="0021125F"/>
    <w:rsid w:val="00232AD9"/>
    <w:rsid w:val="00240F38"/>
    <w:rsid w:val="0025027A"/>
    <w:rsid w:val="002C4042"/>
    <w:rsid w:val="002E02B9"/>
    <w:rsid w:val="00304929"/>
    <w:rsid w:val="00346C94"/>
    <w:rsid w:val="003C6A6F"/>
    <w:rsid w:val="003F3EF0"/>
    <w:rsid w:val="00413CDF"/>
    <w:rsid w:val="00460514"/>
    <w:rsid w:val="0047050B"/>
    <w:rsid w:val="004B01F3"/>
    <w:rsid w:val="004B1FA6"/>
    <w:rsid w:val="004E7522"/>
    <w:rsid w:val="005373E0"/>
    <w:rsid w:val="00545AD9"/>
    <w:rsid w:val="00583628"/>
    <w:rsid w:val="00596F88"/>
    <w:rsid w:val="005E000E"/>
    <w:rsid w:val="00601AF8"/>
    <w:rsid w:val="006153FC"/>
    <w:rsid w:val="00681989"/>
    <w:rsid w:val="006A0F47"/>
    <w:rsid w:val="00700B2E"/>
    <w:rsid w:val="00707D8C"/>
    <w:rsid w:val="0074108F"/>
    <w:rsid w:val="007C0662"/>
    <w:rsid w:val="007C4F3C"/>
    <w:rsid w:val="008014FC"/>
    <w:rsid w:val="00840FE2"/>
    <w:rsid w:val="008D5DE6"/>
    <w:rsid w:val="008F161E"/>
    <w:rsid w:val="00906A7B"/>
    <w:rsid w:val="0096588A"/>
    <w:rsid w:val="00966AA9"/>
    <w:rsid w:val="00970368"/>
    <w:rsid w:val="00972516"/>
    <w:rsid w:val="009C0411"/>
    <w:rsid w:val="00A2003E"/>
    <w:rsid w:val="00A56A9D"/>
    <w:rsid w:val="00AC49F1"/>
    <w:rsid w:val="00AD64D0"/>
    <w:rsid w:val="00B00995"/>
    <w:rsid w:val="00B73D9F"/>
    <w:rsid w:val="00B930A4"/>
    <w:rsid w:val="00BD343B"/>
    <w:rsid w:val="00CC0D5B"/>
    <w:rsid w:val="00CF1016"/>
    <w:rsid w:val="00CF106D"/>
    <w:rsid w:val="00D008AA"/>
    <w:rsid w:val="00D0213D"/>
    <w:rsid w:val="00D07C65"/>
    <w:rsid w:val="00D11DB8"/>
    <w:rsid w:val="00D22128"/>
    <w:rsid w:val="00D6652B"/>
    <w:rsid w:val="00D71103"/>
    <w:rsid w:val="00E71875"/>
    <w:rsid w:val="00E823F8"/>
    <w:rsid w:val="00E84E11"/>
    <w:rsid w:val="00EA4825"/>
    <w:rsid w:val="00EA6378"/>
    <w:rsid w:val="00EB0385"/>
    <w:rsid w:val="00EB4757"/>
    <w:rsid w:val="00ED1222"/>
    <w:rsid w:val="00F13C9E"/>
    <w:rsid w:val="00F63E50"/>
    <w:rsid w:val="00F95A73"/>
    <w:rsid w:val="00FB5FC8"/>
    <w:rsid w:val="00FE11BB"/>
    <w:rsid w:val="00FE581B"/>
    <w:rsid w:val="00FF0D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A7B"/>
    <w:pPr>
      <w:widowControl w:val="0"/>
      <w:autoSpaceDE w:val="0"/>
      <w:autoSpaceDN w:val="0"/>
      <w:adjustRightInd w:val="0"/>
      <w:ind w:firstLine="720"/>
      <w:jc w:val="both"/>
    </w:pPr>
    <w:rPr>
      <w:rFonts w:ascii="Times New Roman CYR" w:hAnsi="Times New Roman CYR" w:cs="Times New Roman CYR"/>
      <w:sz w:val="24"/>
      <w:szCs w:val="24"/>
    </w:rPr>
  </w:style>
  <w:style w:type="paragraph" w:styleId="Heading1">
    <w:name w:val="heading 1"/>
    <w:basedOn w:val="Normal"/>
    <w:next w:val="Normal"/>
    <w:link w:val="Heading1Char"/>
    <w:uiPriority w:val="99"/>
    <w:qFormat/>
    <w:rsid w:val="00906A7B"/>
    <w:pPr>
      <w:spacing w:before="108" w:after="108"/>
      <w:ind w:firstLine="0"/>
      <w:jc w:val="center"/>
      <w:outlineLvl w:val="0"/>
    </w:pPr>
    <w:rPr>
      <w:rFonts w:ascii="Calibri Light" w:hAnsi="Calibri Light" w:cs="Times New Roman"/>
      <w:b/>
      <w:bCs/>
      <w:kern w:val="32"/>
      <w:sz w:val="32"/>
      <w:szCs w:val="32"/>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6A7B"/>
    <w:rPr>
      <w:rFonts w:ascii="Calibri Light" w:hAnsi="Calibri Light"/>
      <w:b/>
      <w:kern w:val="32"/>
      <w:sz w:val="32"/>
    </w:rPr>
  </w:style>
  <w:style w:type="character" w:customStyle="1" w:styleId="a">
    <w:name w:val="Цветовое выделение"/>
    <w:uiPriority w:val="99"/>
    <w:rsid w:val="00906A7B"/>
    <w:rPr>
      <w:b/>
      <w:color w:val="26282F"/>
    </w:rPr>
  </w:style>
  <w:style w:type="character" w:customStyle="1" w:styleId="a0">
    <w:name w:val="Гипертекстовая ссылка"/>
    <w:uiPriority w:val="99"/>
    <w:rsid w:val="00906A7B"/>
    <w:rPr>
      <w:color w:val="106BBE"/>
    </w:rPr>
  </w:style>
  <w:style w:type="paragraph" w:customStyle="1" w:styleId="a1">
    <w:name w:val="Нормальный (таблица)"/>
    <w:basedOn w:val="Normal"/>
    <w:next w:val="Normal"/>
    <w:uiPriority w:val="99"/>
    <w:rsid w:val="00906A7B"/>
    <w:pPr>
      <w:ind w:firstLine="0"/>
    </w:pPr>
  </w:style>
  <w:style w:type="paragraph" w:customStyle="1" w:styleId="a2">
    <w:name w:val="Таблицы (моноширинный)"/>
    <w:basedOn w:val="Normal"/>
    <w:next w:val="Normal"/>
    <w:uiPriority w:val="99"/>
    <w:rsid w:val="00906A7B"/>
    <w:pPr>
      <w:ind w:firstLine="0"/>
      <w:jc w:val="left"/>
    </w:pPr>
    <w:rPr>
      <w:rFonts w:ascii="Courier New" w:hAnsi="Courier New" w:cs="Courier New"/>
    </w:rPr>
  </w:style>
  <w:style w:type="paragraph" w:customStyle="1" w:styleId="a3">
    <w:name w:val="Прижатый влево"/>
    <w:basedOn w:val="Normal"/>
    <w:next w:val="Normal"/>
    <w:uiPriority w:val="99"/>
    <w:rsid w:val="00906A7B"/>
    <w:pPr>
      <w:ind w:firstLine="0"/>
      <w:jc w:val="left"/>
    </w:pPr>
  </w:style>
  <w:style w:type="character" w:customStyle="1" w:styleId="a4">
    <w:name w:val="Цветовое выделение для Текст"/>
    <w:uiPriority w:val="99"/>
    <w:rsid w:val="00906A7B"/>
    <w:rPr>
      <w:rFonts w:ascii="Times New Roman CYR" w:hAnsi="Times New Roman CYR"/>
    </w:rPr>
  </w:style>
  <w:style w:type="paragraph" w:styleId="Header">
    <w:name w:val="header"/>
    <w:basedOn w:val="Normal"/>
    <w:link w:val="HeaderChar"/>
    <w:uiPriority w:val="99"/>
    <w:rsid w:val="00906A7B"/>
    <w:pPr>
      <w:tabs>
        <w:tab w:val="center" w:pos="4677"/>
        <w:tab w:val="right" w:pos="9355"/>
      </w:tabs>
    </w:pPr>
    <w:rPr>
      <w:rFonts w:cs="Times New Roman"/>
      <w:lang w:eastAsia="ko-KR"/>
    </w:rPr>
  </w:style>
  <w:style w:type="character" w:customStyle="1" w:styleId="HeaderChar">
    <w:name w:val="Header Char"/>
    <w:basedOn w:val="DefaultParagraphFont"/>
    <w:link w:val="Header"/>
    <w:uiPriority w:val="99"/>
    <w:locked/>
    <w:rsid w:val="00906A7B"/>
    <w:rPr>
      <w:rFonts w:ascii="Times New Roman CYR" w:hAnsi="Times New Roman CYR"/>
      <w:sz w:val="24"/>
    </w:rPr>
  </w:style>
  <w:style w:type="paragraph" w:styleId="Footer">
    <w:name w:val="footer"/>
    <w:basedOn w:val="Normal"/>
    <w:link w:val="FooterChar"/>
    <w:uiPriority w:val="99"/>
    <w:rsid w:val="00906A7B"/>
    <w:pPr>
      <w:tabs>
        <w:tab w:val="center" w:pos="4677"/>
        <w:tab w:val="right" w:pos="9355"/>
      </w:tabs>
    </w:pPr>
    <w:rPr>
      <w:rFonts w:cs="Times New Roman"/>
      <w:lang w:eastAsia="ko-KR"/>
    </w:rPr>
  </w:style>
  <w:style w:type="character" w:customStyle="1" w:styleId="FooterChar">
    <w:name w:val="Footer Char"/>
    <w:basedOn w:val="DefaultParagraphFont"/>
    <w:link w:val="Footer"/>
    <w:uiPriority w:val="99"/>
    <w:locked/>
    <w:rsid w:val="00906A7B"/>
    <w:rPr>
      <w:rFonts w:ascii="Times New Roman CYR" w:hAnsi="Times New Roman CYR"/>
      <w:sz w:val="24"/>
    </w:rPr>
  </w:style>
  <w:style w:type="paragraph" w:styleId="BodyTextIndent">
    <w:name w:val="Body Text Indent"/>
    <w:basedOn w:val="Normal"/>
    <w:link w:val="BodyTextIndentChar"/>
    <w:uiPriority w:val="99"/>
    <w:rsid w:val="00097C1C"/>
    <w:pPr>
      <w:widowControl/>
      <w:autoSpaceDE/>
      <w:autoSpaceDN/>
      <w:adjustRightInd/>
      <w:ind w:firstLine="993"/>
    </w:pPr>
    <w:rPr>
      <w:rFonts w:ascii="Times New Roman" w:hAnsi="Times New Roman" w:cs="Times New Roman"/>
      <w:sz w:val="28"/>
      <w:szCs w:val="20"/>
      <w:lang w:eastAsia="ko-KR"/>
    </w:rPr>
  </w:style>
  <w:style w:type="character" w:customStyle="1" w:styleId="BodyTextIndentChar">
    <w:name w:val="Body Text Indent Char"/>
    <w:basedOn w:val="DefaultParagraphFont"/>
    <w:link w:val="BodyTextIndent"/>
    <w:uiPriority w:val="99"/>
    <w:locked/>
    <w:rsid w:val="00097C1C"/>
    <w:rPr>
      <w:rFonts w:ascii="Times New Roman" w:hAnsi="Times New Roman"/>
      <w:sz w:val="20"/>
    </w:rPr>
  </w:style>
  <w:style w:type="paragraph" w:styleId="BodyText3">
    <w:name w:val="Body Text 3"/>
    <w:basedOn w:val="Normal"/>
    <w:link w:val="BodyText3Char"/>
    <w:uiPriority w:val="99"/>
    <w:semiHidden/>
    <w:rsid w:val="00EA4825"/>
    <w:pPr>
      <w:spacing w:after="120"/>
    </w:pPr>
    <w:rPr>
      <w:rFonts w:cs="Times New Roman"/>
      <w:sz w:val="16"/>
      <w:szCs w:val="16"/>
      <w:lang w:eastAsia="ko-KR"/>
    </w:rPr>
  </w:style>
  <w:style w:type="character" w:customStyle="1" w:styleId="BodyText3Char">
    <w:name w:val="Body Text 3 Char"/>
    <w:basedOn w:val="DefaultParagraphFont"/>
    <w:link w:val="BodyText3"/>
    <w:uiPriority w:val="99"/>
    <w:semiHidden/>
    <w:locked/>
    <w:rsid w:val="00EA4825"/>
    <w:rPr>
      <w:rFonts w:ascii="Times New Roman CYR" w:hAnsi="Times New Roman CYR"/>
      <w:sz w:val="16"/>
    </w:rPr>
  </w:style>
  <w:style w:type="paragraph" w:customStyle="1" w:styleId="s1">
    <w:name w:val="s_1"/>
    <w:basedOn w:val="Normal"/>
    <w:uiPriority w:val="99"/>
    <w:rsid w:val="00A2003E"/>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ListParagraph">
    <w:name w:val="List Paragraph"/>
    <w:basedOn w:val="Normal"/>
    <w:uiPriority w:val="99"/>
    <w:qFormat/>
    <w:rsid w:val="00972516"/>
    <w:pPr>
      <w:ind w:left="720"/>
      <w:contextualSpacing/>
    </w:pPr>
  </w:style>
  <w:style w:type="character" w:styleId="Hyperlink">
    <w:name w:val="Hyperlink"/>
    <w:basedOn w:val="DefaultParagraphFont"/>
    <w:uiPriority w:val="99"/>
    <w:rsid w:val="00A56A9D"/>
    <w:rPr>
      <w:rFonts w:cs="Times New Roman"/>
      <w:color w:val="0000FF"/>
      <w:u w:val="single"/>
    </w:rPr>
  </w:style>
  <w:style w:type="paragraph" w:styleId="BalloonText">
    <w:name w:val="Balloon Text"/>
    <w:basedOn w:val="Normal"/>
    <w:link w:val="BalloonTextChar"/>
    <w:uiPriority w:val="99"/>
    <w:semiHidden/>
    <w:rsid w:val="00FB5FC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B5FC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63453964">
      <w:marLeft w:val="0"/>
      <w:marRight w:val="0"/>
      <w:marTop w:val="0"/>
      <w:marBottom w:val="0"/>
      <w:divBdr>
        <w:top w:val="none" w:sz="0" w:space="0" w:color="auto"/>
        <w:left w:val="none" w:sz="0" w:space="0" w:color="auto"/>
        <w:bottom w:val="none" w:sz="0" w:space="0" w:color="auto"/>
        <w:right w:val="none" w:sz="0" w:space="0" w:color="auto"/>
      </w:divBdr>
      <w:divsChild>
        <w:div w:id="763453963">
          <w:marLeft w:val="75"/>
          <w:marRight w:val="75"/>
          <w:marTop w:val="0"/>
          <w:marBottom w:val="0"/>
          <w:divBdr>
            <w:top w:val="none" w:sz="0" w:space="0" w:color="auto"/>
            <w:left w:val="none" w:sz="0" w:space="0" w:color="auto"/>
            <w:bottom w:val="none" w:sz="0" w:space="0" w:color="auto"/>
            <w:right w:val="none" w:sz="0" w:space="0" w:color="auto"/>
          </w:divBdr>
        </w:div>
      </w:divsChild>
    </w:div>
    <w:div w:id="763453965">
      <w:marLeft w:val="0"/>
      <w:marRight w:val="0"/>
      <w:marTop w:val="0"/>
      <w:marBottom w:val="0"/>
      <w:divBdr>
        <w:top w:val="none" w:sz="0" w:space="0" w:color="auto"/>
        <w:left w:val="none" w:sz="0" w:space="0" w:color="auto"/>
        <w:bottom w:val="none" w:sz="0" w:space="0" w:color="auto"/>
        <w:right w:val="none" w:sz="0" w:space="0" w:color="auto"/>
      </w:divBdr>
      <w:divsChild>
        <w:div w:id="763453966">
          <w:marLeft w:val="0"/>
          <w:marRight w:val="0"/>
          <w:marTop w:val="0"/>
          <w:marBottom w:val="0"/>
          <w:divBdr>
            <w:top w:val="none" w:sz="0" w:space="0" w:color="auto"/>
            <w:left w:val="none" w:sz="0" w:space="0" w:color="auto"/>
            <w:bottom w:val="none" w:sz="0" w:space="0" w:color="auto"/>
            <w:right w:val="none" w:sz="0" w:space="0" w:color="auto"/>
          </w:divBdr>
        </w:div>
        <w:div w:id="76345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1129192/14" TargetMode="External"/><Relationship Id="rId13" Type="http://schemas.openxmlformats.org/officeDocument/2006/relationships/hyperlink" Target="https://internet.garant.ru/document/redirect/70284934/0" TargetMode="External"/><Relationship Id="rId18" Type="http://schemas.openxmlformats.org/officeDocument/2006/relationships/hyperlink" Target="https://internet.garant.ru/document/redirect/12117985/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nternet.garant.ru/document/redirect/12125505/4" TargetMode="External"/><Relationship Id="rId12" Type="http://schemas.openxmlformats.org/officeDocument/2006/relationships/hyperlink" Target="https://internet.garant.ru/document/redirect/180026/4012" TargetMode="External"/><Relationship Id="rId17" Type="http://schemas.openxmlformats.org/officeDocument/2006/relationships/hyperlink" Target="https://internet.garant.ru/document/redirect/70284934/0" TargetMode="External"/><Relationship Id="rId2" Type="http://schemas.openxmlformats.org/officeDocument/2006/relationships/styles" Target="styles.xml"/><Relationship Id="rId16" Type="http://schemas.openxmlformats.org/officeDocument/2006/relationships/hyperlink" Target="https://internet.garant.ru/document/redirect/12190479/0" TargetMode="External"/><Relationship Id="rId20" Type="http://schemas.openxmlformats.org/officeDocument/2006/relationships/hyperlink" Target="https://internet.garant.ru/document/redirect/1219047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2105441/103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70650726/0" TargetMode="External"/><Relationship Id="rId23" Type="http://schemas.openxmlformats.org/officeDocument/2006/relationships/fontTable" Target="fontTable.xml"/><Relationship Id="rId10" Type="http://schemas.openxmlformats.org/officeDocument/2006/relationships/hyperlink" Target="https://internet.garant.ru/document/redirect/12117360/2000" TargetMode="External"/><Relationship Id="rId19" Type="http://schemas.openxmlformats.org/officeDocument/2006/relationships/hyperlink" Target="https://internet.garant.ru/document/redirect/70650726/0" TargetMode="External"/><Relationship Id="rId4" Type="http://schemas.openxmlformats.org/officeDocument/2006/relationships/webSettings" Target="webSettings.xml"/><Relationship Id="rId9" Type="http://schemas.openxmlformats.org/officeDocument/2006/relationships/hyperlink" Target="https://internet.garant.ru/document/redirect/12117360/1000" TargetMode="External"/><Relationship Id="rId14" Type="http://schemas.openxmlformats.org/officeDocument/2006/relationships/hyperlink" Target="https://internet.garant.ru/document/redirect/12117985/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4028</Words>
  <Characters>22961</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НПП "Гарант-Сервис"</dc:creator>
  <cp:keywords/>
  <dc:description>Документ экспортирован из системы ГАРАНТ</dc:description>
  <cp:lastModifiedBy>1</cp:lastModifiedBy>
  <cp:revision>2</cp:revision>
  <cp:lastPrinted>2023-07-28T12:41:00Z</cp:lastPrinted>
  <dcterms:created xsi:type="dcterms:W3CDTF">2023-08-01T07:03:00Z</dcterms:created>
  <dcterms:modified xsi:type="dcterms:W3CDTF">2023-08-01T07:03:00Z</dcterms:modified>
</cp:coreProperties>
</file>