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60" w:rsidRDefault="00414A60">
      <w:pPr>
        <w:pStyle w:val="Heading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5pt;margin-top:-18.25pt;width:517.85pt;height:169.95pt;z-index:251658240" stroked="f">
            <v:textbox style="mso-next-textbox:#_x0000_s1026">
              <w:txbxContent>
                <w:p w:rsidR="00414A60" w:rsidRPr="00F728BB" w:rsidRDefault="00414A60" w:rsidP="00FE3F92">
                  <w:pPr>
                    <w:pStyle w:val="BodyText2"/>
                    <w:rPr>
                      <w:b w:val="0"/>
                      <w:sz w:val="24"/>
                      <w:szCs w:val="24"/>
                    </w:rPr>
                  </w:pPr>
                  <w:r w:rsidRPr="00F728BB">
                    <w:rPr>
                      <w:b w:val="0"/>
                      <w:sz w:val="24"/>
                      <w:szCs w:val="24"/>
                    </w:rPr>
                    <w:t>АДМИНИСТРАЦИЯ РУЗАЕВСКОГО</w:t>
                  </w:r>
                </w:p>
                <w:p w:rsidR="00414A60" w:rsidRPr="00F728BB" w:rsidRDefault="00414A60" w:rsidP="00FE3F92">
                  <w:pPr>
                    <w:pStyle w:val="BodyText2"/>
                    <w:rPr>
                      <w:b w:val="0"/>
                      <w:sz w:val="24"/>
                      <w:szCs w:val="24"/>
                    </w:rPr>
                  </w:pPr>
                  <w:r w:rsidRPr="00F728BB">
                    <w:rPr>
                      <w:b w:val="0"/>
                      <w:sz w:val="24"/>
                      <w:szCs w:val="24"/>
                    </w:rPr>
                    <w:t xml:space="preserve"> МУНИЦИПАЛЬНОГО РАЙОНА </w:t>
                  </w:r>
                </w:p>
                <w:p w:rsidR="00414A60" w:rsidRPr="00F728BB" w:rsidRDefault="00414A60" w:rsidP="00FE3F92">
                  <w:pPr>
                    <w:pStyle w:val="BodyText2"/>
                    <w:rPr>
                      <w:b w:val="0"/>
                      <w:sz w:val="24"/>
                      <w:szCs w:val="24"/>
                    </w:rPr>
                  </w:pPr>
                  <w:r w:rsidRPr="00F728BB">
                    <w:rPr>
                      <w:b w:val="0"/>
                      <w:sz w:val="24"/>
                      <w:szCs w:val="24"/>
                    </w:rPr>
                    <w:t>РЕСПУБЛИКИ МОРДОВИЯ</w:t>
                  </w:r>
                </w:p>
                <w:p w:rsidR="00414A60" w:rsidRPr="00F728BB" w:rsidRDefault="00414A60" w:rsidP="00FE3F92">
                  <w:pPr>
                    <w:pStyle w:val="BodyText2"/>
                    <w:rPr>
                      <w:b w:val="0"/>
                      <w:sz w:val="24"/>
                      <w:szCs w:val="24"/>
                    </w:rPr>
                  </w:pPr>
                </w:p>
                <w:p w:rsidR="00414A60" w:rsidRPr="00F728BB" w:rsidRDefault="00414A60" w:rsidP="00FE3F92">
                  <w:pPr>
                    <w:pStyle w:val="BodyText2"/>
                    <w:rPr>
                      <w:b w:val="0"/>
                      <w:sz w:val="24"/>
                      <w:szCs w:val="24"/>
                    </w:rPr>
                  </w:pPr>
                </w:p>
                <w:p w:rsidR="00414A60" w:rsidRPr="00F728BB" w:rsidRDefault="00414A60" w:rsidP="00FE3F92">
                  <w:pPr>
                    <w:pStyle w:val="BodyText2"/>
                    <w:rPr>
                      <w:sz w:val="24"/>
                      <w:szCs w:val="24"/>
                    </w:rPr>
                  </w:pPr>
                  <w:r w:rsidRPr="00F728BB">
                    <w:rPr>
                      <w:sz w:val="24"/>
                      <w:szCs w:val="24"/>
                    </w:rPr>
                    <w:t>П О С Т А Н О В Л Е Н И Е</w:t>
                  </w:r>
                </w:p>
                <w:p w:rsidR="00414A60" w:rsidRPr="00F728BB" w:rsidRDefault="00414A60" w:rsidP="00707D7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14A60" w:rsidRPr="000E3530" w:rsidRDefault="00414A60" w:rsidP="00707D75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20.06.2025</w:t>
                  </w:r>
                  <w:r w:rsidRPr="000E35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№ 298</w:t>
                  </w:r>
                </w:p>
                <w:p w:rsidR="00414A60" w:rsidRPr="000E3530" w:rsidRDefault="00414A60" w:rsidP="00707D75">
                  <w:pPr>
                    <w:widowControl/>
                    <w:tabs>
                      <w:tab w:val="left" w:pos="8145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414A60" w:rsidRPr="000E3530" w:rsidRDefault="00414A60" w:rsidP="00FE3F9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Рузаевка</w:t>
                  </w:r>
                </w:p>
                <w:p w:rsidR="00414A60" w:rsidRPr="00FE3F92" w:rsidRDefault="00414A60" w:rsidP="00FE3F92">
                  <w:pPr>
                    <w:pStyle w:val="BodyText2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14A60" w:rsidRDefault="00414A60">
      <w:pPr>
        <w:pStyle w:val="Heading1"/>
      </w:pPr>
    </w:p>
    <w:p w:rsidR="00414A60" w:rsidRDefault="00414A60">
      <w:pPr>
        <w:pStyle w:val="Heading1"/>
      </w:pPr>
    </w:p>
    <w:p w:rsidR="00414A60" w:rsidRDefault="00414A60" w:rsidP="00FE3F92"/>
    <w:p w:rsidR="00414A60" w:rsidRDefault="00414A60" w:rsidP="00FE3F92"/>
    <w:p w:rsidR="00414A60" w:rsidRDefault="00414A60" w:rsidP="00FE3F92"/>
    <w:p w:rsidR="00414A60" w:rsidRDefault="00414A60" w:rsidP="00FE3F92"/>
    <w:p w:rsidR="00414A60" w:rsidRDefault="00414A60" w:rsidP="00FE3F92"/>
    <w:p w:rsidR="00414A60" w:rsidRDefault="00414A60" w:rsidP="00FE3F92"/>
    <w:p w:rsidR="00414A60" w:rsidRPr="0082327D" w:rsidRDefault="00414A60" w:rsidP="00707D7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27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2327D"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Комиссии по приемке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</w:t>
      </w:r>
      <w:r w:rsidRPr="0082327D">
        <w:rPr>
          <w:rFonts w:ascii="Times New Roman" w:hAnsi="Times New Roman" w:cs="Times New Roman"/>
          <w:b/>
          <w:sz w:val="28"/>
          <w:szCs w:val="28"/>
        </w:rPr>
        <w:t xml:space="preserve">от 02 июня </w:t>
      </w:r>
      <w:smartTag w:uri="urn:schemas-microsoft-com:office:smarttags" w:element="metricconverter">
        <w:smartTagPr>
          <w:attr w:name="ProductID" w:val="2022 г"/>
        </w:smartTagPr>
        <w:r w:rsidRPr="0082327D">
          <w:rPr>
            <w:rFonts w:ascii="Times New Roman" w:hAnsi="Times New Roman" w:cs="Times New Roman"/>
            <w:b/>
            <w:sz w:val="28"/>
            <w:szCs w:val="28"/>
          </w:rPr>
          <w:t>2022 г</w:t>
        </w:r>
      </w:smartTag>
      <w:r w:rsidRPr="0082327D">
        <w:rPr>
          <w:rFonts w:ascii="Times New Roman" w:hAnsi="Times New Roman" w:cs="Times New Roman"/>
          <w:b/>
          <w:sz w:val="28"/>
          <w:szCs w:val="28"/>
        </w:rPr>
        <w:t>. № 324</w:t>
      </w:r>
    </w:p>
    <w:p w:rsidR="00414A60" w:rsidRPr="00E86986" w:rsidRDefault="00414A60" w:rsidP="00FE3F92">
      <w:pPr>
        <w:rPr>
          <w:sz w:val="28"/>
          <w:szCs w:val="28"/>
        </w:rPr>
      </w:pPr>
    </w:p>
    <w:p w:rsidR="00414A60" w:rsidRPr="00193F6E" w:rsidRDefault="00414A60" w:rsidP="00193F6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F6E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Рузаевского муниципального района Республики Мордовия, </w:t>
      </w:r>
      <w:r w:rsidRPr="00193F6E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 муниципального района Республики Мордовия п о с т а н о в л я е т:</w:t>
      </w:r>
    </w:p>
    <w:p w:rsidR="00414A60" w:rsidRPr="00740166" w:rsidRDefault="00414A60" w:rsidP="00740166">
      <w:pPr>
        <w:shd w:val="clear" w:color="auto" w:fill="FFFFFF"/>
        <w:ind w:firstLine="648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2327D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27D">
        <w:rPr>
          <w:rFonts w:ascii="Times New Roman" w:hAnsi="Times New Roman" w:cs="Times New Roman"/>
          <w:sz w:val="28"/>
          <w:szCs w:val="28"/>
        </w:rPr>
        <w:t xml:space="preserve"> в состав Комиссии </w:t>
      </w:r>
      <w:r w:rsidRPr="0082327D">
        <w:rPr>
          <w:rFonts w:ascii="Times New Roman" w:hAnsi="Times New Roman" w:cs="Times New Roman"/>
          <w:bCs/>
          <w:sz w:val="28"/>
          <w:szCs w:val="28"/>
        </w:rPr>
        <w:t xml:space="preserve">по приемке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</w:t>
      </w:r>
      <w:r w:rsidRPr="0082327D">
        <w:rPr>
          <w:rFonts w:ascii="Times New Roman" w:hAnsi="Times New Roman" w:cs="Times New Roman"/>
          <w:sz w:val="28"/>
          <w:szCs w:val="28"/>
        </w:rPr>
        <w:t xml:space="preserve">от 02 июня </w:t>
      </w:r>
      <w:smartTag w:uri="urn:schemas-microsoft-com:office:smarttags" w:element="metricconverter">
        <w:smartTagPr>
          <w:attr w:name="ProductID" w:val="2022 г"/>
        </w:smartTagPr>
        <w:r w:rsidRPr="0082327D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2327D">
        <w:rPr>
          <w:rFonts w:ascii="Times New Roman" w:hAnsi="Times New Roman" w:cs="Times New Roman"/>
          <w:sz w:val="28"/>
          <w:szCs w:val="28"/>
        </w:rPr>
        <w:t>. № 324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23 марта 2023г. №134, от 30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354, от 13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195), </w:t>
      </w:r>
      <w:r w:rsidRPr="00740166">
        <w:rPr>
          <w:rFonts w:ascii="Times New Roman" w:hAnsi="Times New Roman" w:cs="Times New Roman"/>
          <w:sz w:val="28"/>
          <w:szCs w:val="28"/>
        </w:rPr>
        <w:t>изложив его согласно приложению к настоящему постановлению.</w:t>
      </w:r>
    </w:p>
    <w:p w:rsidR="00414A60" w:rsidRPr="0082327D" w:rsidRDefault="00414A60" w:rsidP="00740166">
      <w:pPr>
        <w:shd w:val="clear" w:color="auto" w:fill="FFFFFF"/>
        <w:ind w:firstLine="648"/>
        <w:rPr>
          <w:rFonts w:ascii="Times New Roman" w:hAnsi="Times New Roman" w:cs="Times New Roman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414A60" w:rsidRPr="00736936" w:rsidRDefault="00414A60" w:rsidP="00193F6E">
      <w:pPr>
        <w:ind w:firstLine="567"/>
        <w:rPr>
          <w:rFonts w:ascii="Calibri" w:hAnsi="Calibri"/>
          <w:sz w:val="28"/>
          <w:szCs w:val="28"/>
        </w:rPr>
      </w:pPr>
      <w:r w:rsidRPr="0082327D">
        <w:rPr>
          <w:rFonts w:ascii="Times New Roman" w:hAnsi="Times New Roman" w:cs="Times New Roman"/>
          <w:sz w:val="28"/>
          <w:szCs w:val="28"/>
        </w:rPr>
        <w:t xml:space="preserve">3. </w:t>
      </w:r>
      <w:r w:rsidRPr="00193F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414A60" w:rsidRPr="00736936" w:rsidRDefault="00414A60">
      <w:pPr>
        <w:rPr>
          <w:rFonts w:ascii="Calibri" w:hAnsi="Calibri"/>
          <w:sz w:val="28"/>
          <w:szCs w:val="28"/>
        </w:rPr>
      </w:pPr>
    </w:p>
    <w:p w:rsidR="00414A60" w:rsidRDefault="00414A60">
      <w:pPr>
        <w:rPr>
          <w:rFonts w:ascii="Calibri" w:hAnsi="Calibri"/>
          <w:sz w:val="28"/>
          <w:szCs w:val="28"/>
        </w:rPr>
      </w:pPr>
    </w:p>
    <w:p w:rsidR="00414A60" w:rsidRPr="00736936" w:rsidRDefault="00414A60">
      <w:pPr>
        <w:rPr>
          <w:rFonts w:ascii="Calibri" w:hAnsi="Calibri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E869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6986">
        <w:rPr>
          <w:rFonts w:ascii="Times New Roman" w:hAnsi="Times New Roman" w:cs="Times New Roman"/>
          <w:sz w:val="28"/>
          <w:szCs w:val="28"/>
        </w:rPr>
        <w:t xml:space="preserve"> Рузаевского </w:t>
      </w: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98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986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69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69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Чавкин</w:t>
      </w: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Default="00414A60" w:rsidP="00E869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Приложение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к постановлению Администрации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Рузаевского муниципального района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Республики Мордовия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 20.06.</w:t>
      </w:r>
      <w:r w:rsidRPr="00740166">
        <w:rPr>
          <w:rFonts w:ascii="Times New Roman" w:hAnsi="Times New Roman" w:cs="Times New Roman"/>
          <w:bCs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740166">
          <w:rPr>
            <w:rFonts w:ascii="Times New Roman" w:hAnsi="Times New Roman" w:cs="Times New Roman"/>
            <w:bCs/>
            <w:sz w:val="27"/>
            <w:szCs w:val="27"/>
          </w:rPr>
          <w:t>2025 г</w:t>
        </w:r>
      </w:smartTag>
      <w:r w:rsidRPr="00740166">
        <w:rPr>
          <w:rFonts w:ascii="Times New Roman" w:hAnsi="Times New Roman" w:cs="Times New Roman"/>
          <w:bCs/>
          <w:sz w:val="27"/>
          <w:szCs w:val="27"/>
        </w:rPr>
        <w:t>.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 xml:space="preserve">«Приложение 1 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к постановлению Администрации Рузаевского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Республики Мордовия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от «0</w:t>
      </w:r>
      <w:r>
        <w:rPr>
          <w:rFonts w:ascii="Times New Roman" w:hAnsi="Times New Roman" w:cs="Times New Roman"/>
          <w:bCs/>
          <w:sz w:val="27"/>
          <w:szCs w:val="27"/>
        </w:rPr>
        <w:t>2</w:t>
      </w:r>
      <w:r w:rsidRPr="00740166">
        <w:rPr>
          <w:rFonts w:ascii="Times New Roman" w:hAnsi="Times New Roman" w:cs="Times New Roman"/>
          <w:bCs/>
          <w:sz w:val="27"/>
          <w:szCs w:val="27"/>
        </w:rPr>
        <w:t xml:space="preserve">» </w:t>
      </w:r>
      <w:r>
        <w:rPr>
          <w:rFonts w:ascii="Times New Roman" w:hAnsi="Times New Roman" w:cs="Times New Roman"/>
          <w:bCs/>
          <w:sz w:val="27"/>
          <w:szCs w:val="27"/>
        </w:rPr>
        <w:t xml:space="preserve">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bCs/>
            <w:sz w:val="27"/>
            <w:szCs w:val="27"/>
          </w:rPr>
          <w:t>2022</w:t>
        </w:r>
        <w:r w:rsidRPr="00740166">
          <w:rPr>
            <w:rFonts w:ascii="Times New Roman" w:hAnsi="Times New Roman" w:cs="Times New Roman"/>
            <w:bCs/>
            <w:sz w:val="27"/>
            <w:szCs w:val="27"/>
          </w:rPr>
          <w:t xml:space="preserve"> г</w:t>
        </w:r>
      </w:smartTag>
      <w:r w:rsidRPr="00740166">
        <w:rPr>
          <w:rFonts w:ascii="Times New Roman" w:hAnsi="Times New Roman" w:cs="Times New Roman"/>
          <w:bCs/>
          <w:sz w:val="27"/>
          <w:szCs w:val="27"/>
        </w:rPr>
        <w:t xml:space="preserve">. № </w:t>
      </w:r>
      <w:r>
        <w:rPr>
          <w:rFonts w:ascii="Times New Roman" w:hAnsi="Times New Roman" w:cs="Times New Roman"/>
          <w:bCs/>
          <w:sz w:val="27"/>
          <w:szCs w:val="27"/>
        </w:rPr>
        <w:t>324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>(в редакции постановления</w:t>
      </w:r>
    </w:p>
    <w:p w:rsidR="00414A60" w:rsidRPr="00740166" w:rsidRDefault="00414A60" w:rsidP="00740166">
      <w:pPr>
        <w:widowControl/>
        <w:tabs>
          <w:tab w:val="left" w:pos="4536"/>
          <w:tab w:val="left" w:pos="5954"/>
        </w:tabs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sz w:val="27"/>
          <w:szCs w:val="27"/>
        </w:rPr>
      </w:pPr>
      <w:r w:rsidRPr="00740166">
        <w:rPr>
          <w:rFonts w:ascii="Times New Roman" w:hAnsi="Times New Roman" w:cs="Times New Roman"/>
          <w:bCs/>
          <w:sz w:val="27"/>
          <w:szCs w:val="27"/>
        </w:rPr>
        <w:t xml:space="preserve">    о</w:t>
      </w:r>
      <w:r>
        <w:rPr>
          <w:rFonts w:ascii="Times New Roman" w:hAnsi="Times New Roman" w:cs="Times New Roman"/>
          <w:bCs/>
          <w:sz w:val="27"/>
          <w:szCs w:val="27"/>
        </w:rPr>
        <w:t>т 20.06.2025 г. № 298</w:t>
      </w:r>
      <w:r w:rsidRPr="00740166">
        <w:rPr>
          <w:rFonts w:ascii="Times New Roman" w:hAnsi="Times New Roman" w:cs="Times New Roman"/>
          <w:bCs/>
          <w:sz w:val="27"/>
          <w:szCs w:val="27"/>
        </w:rPr>
        <w:t>)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b/>
          <w:color w:val="000000"/>
          <w:sz w:val="26"/>
          <w:szCs w:val="26"/>
        </w:rPr>
        <w:t>Состав</w:t>
      </w:r>
      <w:r w:rsidRPr="00CF2C6C">
        <w:rPr>
          <w:rFonts w:ascii="Times New Roman" w:hAnsi="Times New Roman" w:cs="Times New Roman"/>
          <w:b/>
          <w:color w:val="000000"/>
          <w:sz w:val="26"/>
          <w:szCs w:val="26"/>
        </w:rPr>
        <w:br/>
        <w:t xml:space="preserve">Комиссии по приемке жилых помещений, приобретаемых для детей-сирот и детей, оставшихся без попечения родителей, лиц из числа детей-сирот и детей, 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b/>
          <w:color w:val="000000"/>
          <w:sz w:val="26"/>
          <w:szCs w:val="26"/>
        </w:rPr>
        <w:t>оставшихся без попечения родителей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  <w:t>1. Первый заместитель Главы Рузаевского муниципального района, пре</w:t>
      </w:r>
      <w:bookmarkStart w:id="0" w:name="_GoBack"/>
      <w:bookmarkEnd w:id="0"/>
      <w:r w:rsidRPr="00CF2C6C">
        <w:rPr>
          <w:rFonts w:ascii="Times New Roman" w:hAnsi="Times New Roman" w:cs="Times New Roman"/>
          <w:color w:val="000000"/>
          <w:sz w:val="26"/>
          <w:szCs w:val="26"/>
        </w:rPr>
        <w:t>дседатель Комиссии;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  <w:t>2. Начальник управления муниципального заказа, строительства, жилья и целевых программ, заместитель председателя Комиссии;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  <w:t>3.</w:t>
      </w:r>
      <w:r w:rsidRPr="00CF2C6C">
        <w:rPr>
          <w:rFonts w:ascii="Times New Roman" w:hAnsi="Times New Roman" w:cs="Times New Roman"/>
          <w:color w:val="000000"/>
          <w:sz w:val="28"/>
          <w:szCs w:val="28"/>
        </w:rPr>
        <w:t xml:space="preserve"> Главный специалист управления муниципального заказа, строительства, жилья и целевых программ, секретарь комиссии;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>члены Комиссии: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Начальник управления общественной безопасности; </w:t>
      </w:r>
    </w:p>
    <w:p w:rsidR="00414A60" w:rsidRPr="00CF2C6C" w:rsidRDefault="00414A60" w:rsidP="009E61B2">
      <w:pPr>
        <w:widowControl/>
        <w:shd w:val="clear" w:color="auto" w:fill="FFFFFF"/>
        <w:tabs>
          <w:tab w:val="left" w:pos="851"/>
        </w:tabs>
        <w:autoSpaceDE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CF2C6C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начальника управления муниципального заказа, строительства, жилья и целевых программ</w:t>
      </w:r>
      <w:r w:rsidRPr="00CF2C6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14A60" w:rsidRPr="00CF2C6C" w:rsidRDefault="00414A60" w:rsidP="009E61B2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F2C6C">
        <w:rPr>
          <w:rFonts w:ascii="Times New Roman" w:hAnsi="Times New Roman" w:cs="Times New Roman"/>
          <w:color w:val="000000"/>
          <w:sz w:val="26"/>
          <w:szCs w:val="26"/>
        </w:rPr>
        <w:tab/>
        <w:t>6. Представитель Министерства строительства и архитектуры Республики Мордовия (по согласованию).».</w:t>
      </w: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4A60" w:rsidRPr="00CF2C6C" w:rsidRDefault="00414A60" w:rsidP="00E8698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14A60" w:rsidRPr="00CF2C6C" w:rsidSect="00F478FE">
      <w:footerReference w:type="default" r:id="rId7"/>
      <w:pgSz w:w="11900" w:h="16800"/>
      <w:pgMar w:top="851" w:right="80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60" w:rsidRDefault="00414A60">
      <w:r>
        <w:separator/>
      </w:r>
    </w:p>
  </w:endnote>
  <w:endnote w:type="continuationSeparator" w:id="0">
    <w:p w:rsidR="00414A60" w:rsidRDefault="0041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60" w:rsidRDefault="00414A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60" w:rsidRDefault="00414A60">
      <w:r>
        <w:separator/>
      </w:r>
    </w:p>
  </w:footnote>
  <w:footnote w:type="continuationSeparator" w:id="0">
    <w:p w:rsidR="00414A60" w:rsidRDefault="00414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F92"/>
    <w:rsid w:val="000C32AC"/>
    <w:rsid w:val="000E3530"/>
    <w:rsid w:val="000F4AAB"/>
    <w:rsid w:val="00170577"/>
    <w:rsid w:val="00193F6E"/>
    <w:rsid w:val="001E6A05"/>
    <w:rsid w:val="00204434"/>
    <w:rsid w:val="002064D3"/>
    <w:rsid w:val="00274D86"/>
    <w:rsid w:val="002D0CE0"/>
    <w:rsid w:val="002E4D87"/>
    <w:rsid w:val="00312AF1"/>
    <w:rsid w:val="00320C85"/>
    <w:rsid w:val="00350820"/>
    <w:rsid w:val="003A1652"/>
    <w:rsid w:val="003E4609"/>
    <w:rsid w:val="00414A60"/>
    <w:rsid w:val="00423438"/>
    <w:rsid w:val="0047727B"/>
    <w:rsid w:val="00526445"/>
    <w:rsid w:val="00540C2F"/>
    <w:rsid w:val="00581ECB"/>
    <w:rsid w:val="0058781F"/>
    <w:rsid w:val="005B1BAD"/>
    <w:rsid w:val="005B21A8"/>
    <w:rsid w:val="005B6310"/>
    <w:rsid w:val="005C1848"/>
    <w:rsid w:val="005D7263"/>
    <w:rsid w:val="005E3761"/>
    <w:rsid w:val="00615C56"/>
    <w:rsid w:val="00647E2D"/>
    <w:rsid w:val="0066025E"/>
    <w:rsid w:val="0067214D"/>
    <w:rsid w:val="00687719"/>
    <w:rsid w:val="00697A96"/>
    <w:rsid w:val="006A6AA5"/>
    <w:rsid w:val="006C0BED"/>
    <w:rsid w:val="006E4BCE"/>
    <w:rsid w:val="00707D75"/>
    <w:rsid w:val="00736936"/>
    <w:rsid w:val="0073699B"/>
    <w:rsid w:val="00740166"/>
    <w:rsid w:val="00753E37"/>
    <w:rsid w:val="0078104E"/>
    <w:rsid w:val="007A6CB9"/>
    <w:rsid w:val="007B092C"/>
    <w:rsid w:val="007C3B51"/>
    <w:rsid w:val="007E69F0"/>
    <w:rsid w:val="007E7FCE"/>
    <w:rsid w:val="0082327D"/>
    <w:rsid w:val="008A2208"/>
    <w:rsid w:val="008B1AFA"/>
    <w:rsid w:val="008B5772"/>
    <w:rsid w:val="009320DF"/>
    <w:rsid w:val="00952CCA"/>
    <w:rsid w:val="00997E83"/>
    <w:rsid w:val="009A15CC"/>
    <w:rsid w:val="009A1FD8"/>
    <w:rsid w:val="009B26D8"/>
    <w:rsid w:val="009B4AF5"/>
    <w:rsid w:val="009E61B2"/>
    <w:rsid w:val="00A00F68"/>
    <w:rsid w:val="00A04D74"/>
    <w:rsid w:val="00A071F9"/>
    <w:rsid w:val="00A6500A"/>
    <w:rsid w:val="00AF1BBA"/>
    <w:rsid w:val="00B57AF8"/>
    <w:rsid w:val="00C5416A"/>
    <w:rsid w:val="00C62A23"/>
    <w:rsid w:val="00C66A4A"/>
    <w:rsid w:val="00C738AD"/>
    <w:rsid w:val="00C7471D"/>
    <w:rsid w:val="00CD4787"/>
    <w:rsid w:val="00CF2C6C"/>
    <w:rsid w:val="00D03E4D"/>
    <w:rsid w:val="00D27887"/>
    <w:rsid w:val="00E1572B"/>
    <w:rsid w:val="00E56E90"/>
    <w:rsid w:val="00E57CDD"/>
    <w:rsid w:val="00E72696"/>
    <w:rsid w:val="00E73ECA"/>
    <w:rsid w:val="00E86986"/>
    <w:rsid w:val="00EB5E2B"/>
    <w:rsid w:val="00ED3D90"/>
    <w:rsid w:val="00F13423"/>
    <w:rsid w:val="00F30DA6"/>
    <w:rsid w:val="00F478FE"/>
    <w:rsid w:val="00F728BB"/>
    <w:rsid w:val="00F77046"/>
    <w:rsid w:val="00F867A2"/>
    <w:rsid w:val="00FA0F68"/>
    <w:rsid w:val="00FE3F92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342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3423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699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423"/>
    <w:rPr>
      <w:rFonts w:ascii="Calibri Light" w:hAnsi="Calibri Light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699B"/>
    <w:rPr>
      <w:b/>
      <w:sz w:val="28"/>
    </w:rPr>
  </w:style>
  <w:style w:type="character" w:customStyle="1" w:styleId="a">
    <w:name w:val="Цветовое выделение"/>
    <w:uiPriority w:val="99"/>
    <w:rsid w:val="00F13423"/>
    <w:rPr>
      <w:b/>
      <w:color w:val="26282F"/>
    </w:rPr>
  </w:style>
  <w:style w:type="character" w:customStyle="1" w:styleId="a0">
    <w:name w:val="Гипертекстовая ссылка"/>
    <w:uiPriority w:val="99"/>
    <w:rsid w:val="00F13423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F13423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rsid w:val="00F13423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Прижатый влево"/>
    <w:basedOn w:val="Normal"/>
    <w:next w:val="Normal"/>
    <w:uiPriority w:val="99"/>
    <w:rsid w:val="00F13423"/>
    <w:pPr>
      <w:ind w:firstLine="0"/>
      <w:jc w:val="left"/>
    </w:pPr>
  </w:style>
  <w:style w:type="character" w:customStyle="1" w:styleId="a4">
    <w:name w:val="Цветовое выделение для Текст"/>
    <w:uiPriority w:val="99"/>
    <w:rsid w:val="00F13423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F13423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423"/>
    <w:rPr>
      <w:rFonts w:ascii="Times New Roman CYR" w:hAnsi="Times New Roman CYR"/>
      <w:sz w:val="24"/>
    </w:rPr>
  </w:style>
  <w:style w:type="paragraph" w:styleId="Footer">
    <w:name w:val="footer"/>
    <w:basedOn w:val="Normal"/>
    <w:link w:val="FooterChar"/>
    <w:uiPriority w:val="99"/>
    <w:rsid w:val="00F13423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423"/>
    <w:rPr>
      <w:rFonts w:ascii="Times New Roman CYR" w:hAnsi="Times New Roman CYR"/>
      <w:sz w:val="24"/>
    </w:rPr>
  </w:style>
  <w:style w:type="paragraph" w:styleId="BodyText2">
    <w:name w:val="Body Text 2"/>
    <w:basedOn w:val="Normal"/>
    <w:link w:val="BodyText2Char"/>
    <w:uiPriority w:val="99"/>
    <w:rsid w:val="00FE3F9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F92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15CC"/>
    <w:rPr>
      <w:rFonts w:ascii="Segoe UI" w:hAnsi="Segoe UI" w:cs="Times New Roman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5C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707D7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394</Words>
  <Characters>2251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2025-06-20T10:59:00Z</cp:lastPrinted>
  <dcterms:created xsi:type="dcterms:W3CDTF">2025-06-23T05:23:00Z</dcterms:created>
  <dcterms:modified xsi:type="dcterms:W3CDTF">2025-06-23T05:23:00Z</dcterms:modified>
</cp:coreProperties>
</file>