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97" w:rsidRDefault="004730A4" w:rsidP="00385055">
      <w:pPr>
        <w:jc w:val="center"/>
        <w:rPr>
          <w:rFonts w:ascii="Times New Roman" w:hAnsi="Times New Roman" w:cs="Times New Roman"/>
          <w:sz w:val="28"/>
          <w:szCs w:val="28"/>
        </w:rPr>
      </w:pPr>
      <w:r w:rsidRPr="00385055">
        <w:rPr>
          <w:rFonts w:ascii="Times New Roman" w:hAnsi="Times New Roman" w:cs="Times New Roman"/>
          <w:sz w:val="28"/>
          <w:szCs w:val="28"/>
        </w:rPr>
        <w:t>Уважаемые предприниматели и руководители предприятий!</w:t>
      </w:r>
    </w:p>
    <w:p w:rsidR="00EC7201" w:rsidRDefault="00EC7201" w:rsidP="00EC7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ознакомления направляем информационные материалы для юридических лиц – благотворителей, осуществляющих благотворительные пожертвования в адрес некоммерческих организаций (НКО), о правах, предусмотренных подпунктом 19.6 пункта 1 статьи 265 главы 25 Налогового кодекса Российской Федерации.</w:t>
      </w:r>
    </w:p>
    <w:p w:rsidR="00EC7201" w:rsidRPr="00385055" w:rsidRDefault="00EC7201" w:rsidP="00EC7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C7201" w:rsidRPr="00385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0A4"/>
    <w:rsid w:val="00385055"/>
    <w:rsid w:val="004730A4"/>
    <w:rsid w:val="00C63997"/>
    <w:rsid w:val="00EC7201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Коленченко</dc:creator>
  <cp:lastModifiedBy>Андрей Александрович Коленченко</cp:lastModifiedBy>
  <cp:revision>2</cp:revision>
  <dcterms:created xsi:type="dcterms:W3CDTF">2022-02-18T12:08:00Z</dcterms:created>
  <dcterms:modified xsi:type="dcterms:W3CDTF">2022-02-18T12:08:00Z</dcterms:modified>
</cp:coreProperties>
</file>