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</w:t>
      </w:r>
      <w:r w:rsidR="00CD2B3A">
        <w:rPr>
          <w:rFonts w:ascii="Times New Roman" w:eastAsia="Calibri" w:hAnsi="Times New Roman" w:cs="Times New Roman"/>
          <w:sz w:val="36"/>
          <w:szCs w:val="36"/>
          <w:u w:val="single"/>
        </w:rPr>
        <w:t>4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1C1B69" wp14:editId="6254685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CD2B3A" w:rsidP="000C5CD9">
                            <w:pPr>
                              <w:jc w:val="center"/>
                            </w:pPr>
                            <w:r w:rsidRPr="00CD2B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059FC3" wp14:editId="42CEB130">
                                  <wp:extent cx="2205317" cy="1411941"/>
                                  <wp:effectExtent l="0" t="0" r="5080" b="0"/>
                                  <wp:docPr id="6" name="Рисунок 6" descr="https://map.investrm.ru/api/v1/gs-vector-layers/layers-info/5626670e-bebe-4a7b-9753-9d0f2725b0b0/resources/44936bee-2961-4e68-8706-11f43bc958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map.investrm.ru/api/v1/gs-vector-layers/layers-info/5626670e-bebe-4a7b-9753-9d0f2725b0b0/resources/44936bee-2961-4e68-8706-11f43bc958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270" cy="1413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CD2B3A" w:rsidP="000C5CD9">
                      <w:pPr>
                        <w:jc w:val="center"/>
                      </w:pPr>
                      <w:r w:rsidRPr="00CD2B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059FC3" wp14:editId="42CEB130">
                            <wp:extent cx="2205317" cy="1411941"/>
                            <wp:effectExtent l="0" t="0" r="5080" b="0"/>
                            <wp:docPr id="6" name="Рисунок 6" descr="https://map.investrm.ru/api/v1/gs-vector-layers/layers-info/5626670e-bebe-4a7b-9753-9d0f2725b0b0/resources/44936bee-2961-4e68-8706-11f43bc958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map.investrm.ru/api/v1/gs-vector-layers/layers-info/5626670e-bebe-4a7b-9753-9d0f2725b0b0/resources/44936bee-2961-4e68-8706-11f43bc958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270" cy="1413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44366" wp14:editId="7F0A7FCF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0D2004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FA56AE" wp14:editId="29EAD03B">
                                  <wp:extent cx="2157432" cy="145676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457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" fillcolor="window" strokecolor="windowText" strokeweight="2.25pt">
                <v:stroke dashstyle="dash" linestyle="thickBetweenThin"/>
                <v:textbox>
                  <w:txbxContent>
                    <w:p w:rsidR="000C5CD9" w:rsidRDefault="000D2004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FA56AE" wp14:editId="29EAD03B">
                            <wp:extent cx="2157432" cy="145676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457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537CB" w:rsidRPr="00C537CB" w:rsidTr="00C537CB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7CB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FB5371" w:rsidP="00C537CB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B5371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Земельный участок №9 в </w:t>
            </w:r>
            <w:proofErr w:type="spellStart"/>
            <w:r w:rsidRPr="00FB5371">
              <w:rPr>
                <w:rFonts w:ascii="Times New Roman" w:hAnsi="Times New Roman"/>
                <w:bCs/>
                <w:i/>
                <w:sz w:val="20"/>
                <w:szCs w:val="20"/>
              </w:rPr>
              <w:t>г.п</w:t>
            </w:r>
            <w:proofErr w:type="spellEnd"/>
            <w:r w:rsidRPr="00FB5371">
              <w:rPr>
                <w:rFonts w:ascii="Times New Roman" w:hAnsi="Times New Roman"/>
                <w:bCs/>
                <w:i/>
                <w:sz w:val="20"/>
                <w:szCs w:val="20"/>
              </w:rPr>
              <w:t>. Рузаевка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C537CB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C537CB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C537CB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C537CB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C537CB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0D2004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8" w:history="1">
              <w:r w:rsidR="00C537CB" w:rsidRPr="00C537CB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Республика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мордовия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г.</w:t>
            </w: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п</w:t>
            </w:r>
            <w:proofErr w:type="spellEnd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. Рузаевка, ул. Станиславского, северо-западнее ОАО "Рузаевский завод листоштамповочных автоматических линий"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>13:17:0122002:591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C537CB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0,665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Земли населённых пунктов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Объекты дорожного сервиса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C537CB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Собственность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Администрация городского поселения Рузаевка</w:t>
            </w:r>
          </w:p>
        </w:tc>
      </w:tr>
      <w:tr w:rsidR="00C537CB" w:rsidRPr="00C537CB" w:rsidTr="00C537CB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C537C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0,235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0,235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25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</w:p>
        </w:tc>
      </w:tr>
      <w:tr w:rsidR="00C537CB" w:rsidRPr="00C537CB" w:rsidTr="00C537C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C537CB" w:rsidRPr="00C537CB" w:rsidTr="00C537CB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7CB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C537CB" w:rsidRPr="00C537CB" w:rsidTr="00C537CB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C537C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C537CB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Свободная мощность </w:t>
            </w: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700</w:t>
            </w:r>
          </w:p>
        </w:tc>
      </w:tr>
      <w:tr w:rsidR="00C537CB" w:rsidRPr="00C537CB" w:rsidTr="00C537CB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Ориентировочная точка подключения является подземный газопровод высокого давления d=273 мм. Ориентировочная протяженность от точки присоединения до объекта 50 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Свободная мощность 1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ВЛ-10 </w:t>
            </w:r>
            <w:proofErr w:type="spellStart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 со свободной мощностью 0,15 МВт </w:t>
            </w:r>
            <w:proofErr w:type="gramStart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проходящая</w:t>
            </w:r>
            <w:proofErr w:type="gramEnd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 по территории земельного участка. В 1,5 км от участка находится ГПП 110/10 </w:t>
            </w:r>
            <w:proofErr w:type="spellStart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 «ЛАЛ». Установленная мощность трансформаторов 2 х 40 МВА.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C537C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C537CB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Свободный объем 25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Для водоснабжения данного земельного участка, необходимо бурение артезианских скважин. В 450 м проложена водопроводна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 труба диаметром 500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C537CB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C537CB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Свободный объем 25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C537CB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Для </w:t>
            </w:r>
            <w:proofErr w:type="spellStart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канализования</w:t>
            </w:r>
            <w:proofErr w:type="spellEnd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 данного земельного участка </w:t>
            </w:r>
            <w:r w:rsidRPr="00C537CB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необходимо строительство локальных очистных сооружений. В 460 м проложены 2 канализационные трубы диаметром 400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C537CB" w:rsidRPr="00C537CB" w:rsidTr="00C537CB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37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 преимущества для потенциальных инвесторов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C537CB" w:rsidRPr="00C537CB" w:rsidTr="00C537CB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C537CB" w:rsidRPr="00C537CB" w:rsidTr="00C537CB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sz w:val="20"/>
                <w:szCs w:val="20"/>
              </w:rPr>
            </w:pPr>
            <w:r w:rsidRPr="00C537CB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C537CB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C537CB">
              <w:rPr>
                <w:rFonts w:ascii="Times New Roman" w:hAnsi="Times New Roman"/>
                <w:sz w:val="28"/>
              </w:rPr>
              <w:t xml:space="preserve"> </w:t>
            </w: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C537CB" w:rsidRPr="00C537CB" w:rsidRDefault="00C537CB" w:rsidP="00C537CB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537CB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 w:rsidP="000D2004">
      <w:pPr>
        <w:jc w:val="right"/>
        <w:rPr>
          <w:rFonts w:ascii="Times New Roman" w:hAnsi="Times New Roman" w:cs="Times New Roman"/>
        </w:rPr>
      </w:pPr>
      <w:r w:rsidRPr="000D2004">
        <w:rPr>
          <w:rFonts w:ascii="Times New Roman" w:hAnsi="Times New Roman" w:cs="Times New Roman"/>
        </w:rPr>
        <w:lastRenderedPageBreak/>
        <w:t>Фото 1</w:t>
      </w:r>
    </w:p>
    <w:p w:rsidR="000D2004" w:rsidRPr="000D2004" w:rsidRDefault="000D2004" w:rsidP="000D2004">
      <w:pPr>
        <w:jc w:val="right"/>
        <w:rPr>
          <w:rFonts w:ascii="Times New Roman" w:hAnsi="Times New Roman" w:cs="Times New Roman"/>
        </w:rPr>
      </w:pPr>
      <w:r w:rsidRPr="000D2004">
        <w:rPr>
          <w:rFonts w:ascii="Times New Roman" w:hAnsi="Times New Roman" w:cs="Times New Roman"/>
        </w:rPr>
        <w:drawing>
          <wp:inline distT="0" distB="0" distL="0" distR="0" wp14:anchorId="4361CFE6" wp14:editId="7B388DBD">
            <wp:extent cx="5940425" cy="445547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/>
    <w:p w:rsidR="000D2004" w:rsidRDefault="000D2004" w:rsidP="000D2004">
      <w:pPr>
        <w:jc w:val="right"/>
        <w:rPr>
          <w:rFonts w:ascii="Times New Roman" w:hAnsi="Times New Roman" w:cs="Times New Roman"/>
        </w:rPr>
      </w:pPr>
      <w:r w:rsidRPr="000D2004">
        <w:rPr>
          <w:rFonts w:ascii="Times New Roman" w:hAnsi="Times New Roman" w:cs="Times New Roman"/>
        </w:rPr>
        <w:lastRenderedPageBreak/>
        <w:t>Фото 2</w:t>
      </w:r>
    </w:p>
    <w:p w:rsidR="000D2004" w:rsidRPr="000D2004" w:rsidRDefault="000D2004" w:rsidP="000D2004">
      <w:pPr>
        <w:jc w:val="right"/>
        <w:rPr>
          <w:rFonts w:ascii="Times New Roman" w:hAnsi="Times New Roman" w:cs="Times New Roman"/>
        </w:rPr>
      </w:pPr>
      <w:r w:rsidRPr="000D2004">
        <w:rPr>
          <w:rFonts w:ascii="Times New Roman" w:hAnsi="Times New Roman" w:cs="Times New Roman"/>
        </w:rPr>
        <w:drawing>
          <wp:inline distT="0" distB="0" distL="0" distR="0" wp14:anchorId="231A8E45" wp14:editId="323B8F0E">
            <wp:extent cx="5940425" cy="43457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004" w:rsidRPr="000D2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B56F3"/>
    <w:rsid w:val="000C5CD9"/>
    <w:rsid w:val="000D2004"/>
    <w:rsid w:val="000F0ABD"/>
    <w:rsid w:val="00176445"/>
    <w:rsid w:val="001866F9"/>
    <w:rsid w:val="00227C46"/>
    <w:rsid w:val="00277287"/>
    <w:rsid w:val="003E2299"/>
    <w:rsid w:val="00411D99"/>
    <w:rsid w:val="00754264"/>
    <w:rsid w:val="008276A2"/>
    <w:rsid w:val="00857B9B"/>
    <w:rsid w:val="00896F75"/>
    <w:rsid w:val="00A3087D"/>
    <w:rsid w:val="00AA729E"/>
    <w:rsid w:val="00B739BE"/>
    <w:rsid w:val="00BD1B31"/>
    <w:rsid w:val="00C537CB"/>
    <w:rsid w:val="00CC361B"/>
    <w:rsid w:val="00CD2B3A"/>
    <w:rsid w:val="00EC7402"/>
    <w:rsid w:val="00F473B4"/>
    <w:rsid w:val="00FB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C537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C537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zaevka.gosuslug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9</cp:revision>
  <dcterms:created xsi:type="dcterms:W3CDTF">2024-06-21T06:27:00Z</dcterms:created>
  <dcterms:modified xsi:type="dcterms:W3CDTF">2025-03-04T13:20:00Z</dcterms:modified>
</cp:coreProperties>
</file>