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0C5CD9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3BF3E30" wp14:editId="0AC1BA7E">
            <wp:extent cx="552450" cy="546598"/>
            <wp:effectExtent l="0" t="0" r="0" b="6350"/>
            <wp:docPr id="3" name="Рисунок 3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5CD9">
        <w:rPr>
          <w:rFonts w:ascii="Times New Roman" w:eastAsia="Calibri" w:hAnsi="Times New Roman" w:cs="Times New Roman"/>
          <w:sz w:val="36"/>
          <w:szCs w:val="36"/>
          <w:u w:val="single"/>
        </w:rPr>
        <w:t>Па</w:t>
      </w:r>
      <w:r w:rsidR="00FA7B93">
        <w:rPr>
          <w:rFonts w:ascii="Times New Roman" w:eastAsia="Calibri" w:hAnsi="Times New Roman" w:cs="Times New Roman"/>
          <w:sz w:val="36"/>
          <w:szCs w:val="36"/>
          <w:u w:val="single"/>
        </w:rPr>
        <w:t>с</w:t>
      </w:r>
      <w:r w:rsidR="00D746BB">
        <w:rPr>
          <w:rFonts w:ascii="Times New Roman" w:eastAsia="Calibri" w:hAnsi="Times New Roman" w:cs="Times New Roman"/>
          <w:sz w:val="36"/>
          <w:szCs w:val="36"/>
          <w:u w:val="single"/>
        </w:rPr>
        <w:t>порт инвестиционной площадки №11</w: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857560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B97F95" wp14:editId="70603ADD">
                <wp:simplePos x="0" y="0"/>
                <wp:positionH relativeFrom="column">
                  <wp:posOffset>-99060</wp:posOffset>
                </wp:positionH>
                <wp:positionV relativeFrom="paragraph">
                  <wp:posOffset>41592</wp:posOffset>
                </wp:positionV>
                <wp:extent cx="3038475" cy="1771650"/>
                <wp:effectExtent l="19050" t="19050" r="28575" b="19050"/>
                <wp:wrapNone/>
                <wp:docPr id="1" name="Блок-схема: альтернативный процесс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7716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320316" w:rsidP="000C5CD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C63B61" wp14:editId="1CD5CD17">
                                  <wp:extent cx="2524125" cy="1681238"/>
                                  <wp:effectExtent l="0" t="0" r="0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25032" cy="16818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left:0;text-align:left;margin-left:-7.8pt;margin-top:3.25pt;width:239.25pt;height:13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320316" w:rsidP="000C5CD9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3C63B61" wp14:editId="1CD5CD17">
                            <wp:extent cx="2524125" cy="1681238"/>
                            <wp:effectExtent l="0" t="0" r="0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25032" cy="16818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C5CD9" w:rsidRPr="000C5CD9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D39FC5" wp14:editId="53A52D6B">
                <wp:simplePos x="0" y="0"/>
                <wp:positionH relativeFrom="column">
                  <wp:posOffset>3234689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2" name="Блок-схема: альтернативный процесс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0C5CD9" w:rsidRDefault="00541D3A" w:rsidP="000C5CD9">
                            <w:pPr>
                              <w:jc w:val="center"/>
                            </w:pPr>
                            <w:r w:rsidRPr="00541D3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37B695" wp14:editId="73643B55">
                                  <wp:extent cx="2450938" cy="1464129"/>
                                  <wp:effectExtent l="0" t="0" r="6985" b="3175"/>
                                  <wp:docPr id="8" name="Рисунок 8" descr="https://investmapapi.economy.gov.ru/common/media/staticfiles/image/6759f135-ab18-49e9-adda-9882d90008f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nvestmapapi.economy.gov.ru/common/media/staticfiles/image/6759f135-ab18-49e9-adda-9882d90008f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1319" cy="14643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" o:spid="_x0000_s1027" type="#_x0000_t176" style="position:absolute;left:0;text-align:left;margin-left:254.7pt;margin-top:2.3pt;width:203.25pt;height:138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" fillcolor="window" strokecolor="windowText" strokeweight="2.25pt">
                <v:stroke dashstyle="dash" linestyle="thickBetweenThin"/>
                <v:textbox>
                  <w:txbxContent>
                    <w:p w:rsidR="000C5CD9" w:rsidRDefault="00541D3A" w:rsidP="000C5CD9">
                      <w:pPr>
                        <w:jc w:val="center"/>
                      </w:pPr>
                      <w:r w:rsidRPr="00541D3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37B695" wp14:editId="73643B55">
                            <wp:extent cx="2450938" cy="1464129"/>
                            <wp:effectExtent l="0" t="0" r="6985" b="3175"/>
                            <wp:docPr id="8" name="Рисунок 8" descr="https://investmapapi.economy.gov.ru/common/media/staticfiles/image/6759f135-ab18-49e9-adda-9882d90008f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nvestmapapi.economy.gov.ru/common/media/staticfiles/image/6759f135-ab18-49e9-adda-9882d90008f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51319" cy="14643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0" w:line="259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C5CD9" w:rsidRPr="000C5CD9" w:rsidRDefault="000C5CD9" w:rsidP="000C5CD9">
      <w:pPr>
        <w:spacing w:after="160" w:line="259" w:lineRule="auto"/>
        <w:rPr>
          <w:rFonts w:ascii="Calibri" w:eastAsia="Calibri" w:hAnsi="Calibri" w:cs="Times New Roman"/>
        </w:rPr>
      </w:pPr>
    </w:p>
    <w:p w:rsidR="000C5CD9" w:rsidRPr="000C5CD9" w:rsidRDefault="000C5CD9" w:rsidP="000C5CD9">
      <w:pPr>
        <w:spacing w:after="0" w:line="259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pPr w:leftFromText="180" w:rightFromText="180" w:vertAnchor="page" w:horzAnchor="margin" w:tblpY="5776"/>
        <w:tblW w:w="9606" w:type="dxa"/>
        <w:tblInd w:w="0" w:type="dxa"/>
        <w:tblLook w:val="04A0" w:firstRow="1" w:lastRow="0" w:firstColumn="1" w:lastColumn="0" w:noHBand="0" w:noVBand="1"/>
      </w:tblPr>
      <w:tblGrid>
        <w:gridCol w:w="4503"/>
        <w:gridCol w:w="5103"/>
      </w:tblGrid>
      <w:tr w:rsidR="005A50E7" w:rsidRPr="005A50E7" w:rsidTr="005A50E7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0E7">
              <w:rPr>
                <w:rFonts w:ascii="Times New Roman" w:hAnsi="Times New Roman"/>
                <w:b/>
                <w:sz w:val="24"/>
                <w:szCs w:val="24"/>
              </w:rPr>
              <w:t>Общая информация</w:t>
            </w:r>
          </w:p>
        </w:tc>
      </w:tr>
      <w:tr w:rsidR="005A50E7" w:rsidRPr="005A50E7" w:rsidTr="005A50E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50E7">
              <w:rPr>
                <w:rFonts w:ascii="Times New Roman" w:hAnsi="Times New Roman"/>
                <w:b/>
                <w:sz w:val="20"/>
                <w:szCs w:val="20"/>
              </w:rPr>
              <w:t>Наименование 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bCs/>
                <w:i/>
                <w:sz w:val="20"/>
                <w:szCs w:val="20"/>
              </w:rPr>
            </w:pPr>
            <w:r w:rsidRPr="005A50E7">
              <w:rPr>
                <w:rFonts w:ascii="Times New Roman" w:hAnsi="Times New Roman"/>
                <w:bCs/>
                <w:i/>
                <w:sz w:val="20"/>
                <w:szCs w:val="20"/>
              </w:rPr>
              <w:t xml:space="preserve">Инвестиционная площадка за пос. </w:t>
            </w:r>
            <w:proofErr w:type="spellStart"/>
            <w:r w:rsidRPr="005A50E7">
              <w:rPr>
                <w:rFonts w:ascii="Times New Roman" w:hAnsi="Times New Roman"/>
                <w:bCs/>
                <w:i/>
                <w:sz w:val="20"/>
                <w:szCs w:val="20"/>
              </w:rPr>
              <w:t>Химмаш</w:t>
            </w:r>
            <w:proofErr w:type="spellEnd"/>
          </w:p>
        </w:tc>
      </w:tr>
      <w:tr w:rsidR="005A50E7" w:rsidRPr="005A50E7" w:rsidTr="005A50E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Тип </w:t>
            </w:r>
            <w:r w:rsidRPr="005A50E7">
              <w:rPr>
                <w:rFonts w:ascii="Times New Roman" w:hAnsi="Times New Roman"/>
                <w:bCs/>
                <w:sz w:val="20"/>
                <w:szCs w:val="20"/>
              </w:rPr>
              <w:t>(</w:t>
            </w:r>
            <w:proofErr w:type="spellStart"/>
            <w:r w:rsidRPr="005A50E7">
              <w:rPr>
                <w:rFonts w:ascii="Times New Roman" w:hAnsi="Times New Roman"/>
                <w:bCs/>
                <w:sz w:val="20"/>
                <w:szCs w:val="20"/>
              </w:rPr>
              <w:t>Браундфилд</w:t>
            </w:r>
            <w:proofErr w:type="spellEnd"/>
            <w:r w:rsidRPr="005A50E7">
              <w:rPr>
                <w:rFonts w:ascii="Times New Roman" w:hAnsi="Times New Roman"/>
                <w:bCs/>
                <w:sz w:val="20"/>
                <w:szCs w:val="20"/>
              </w:rPr>
              <w:t>/</w:t>
            </w:r>
            <w:proofErr w:type="spellStart"/>
            <w:r w:rsidRPr="005A50E7">
              <w:rPr>
                <w:rFonts w:ascii="Times New Roman" w:hAnsi="Times New Roman"/>
                <w:bCs/>
                <w:sz w:val="20"/>
                <w:szCs w:val="20"/>
              </w:rPr>
              <w:t>Гринфилд</w:t>
            </w:r>
            <w:proofErr w:type="spellEnd"/>
            <w:r w:rsidRPr="005A50E7">
              <w:rPr>
                <w:rFonts w:ascii="Times New Roman" w:hAnsi="Times New Roman"/>
                <w:bCs/>
                <w:sz w:val="20"/>
                <w:szCs w:val="20"/>
              </w:rPr>
              <w:t>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Гринфилд</w:t>
            </w:r>
            <w:proofErr w:type="spellEnd"/>
            <w:r w:rsidRPr="005A50E7">
              <w:rPr>
                <w:rFonts w:ascii="Times New Roman" w:hAnsi="Times New Roman"/>
                <w:i/>
                <w:sz w:val="20"/>
                <w:szCs w:val="20"/>
              </w:rPr>
              <w:t xml:space="preserve">; </w:t>
            </w:r>
          </w:p>
        </w:tc>
      </w:tr>
      <w:tr w:rsidR="005A50E7" w:rsidRPr="005A50E7" w:rsidTr="005A50E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A50E7">
              <w:rPr>
                <w:rFonts w:ascii="Times New Roman" w:hAnsi="Times New Roman"/>
                <w:b/>
                <w:bCs/>
                <w:sz w:val="20"/>
                <w:szCs w:val="20"/>
              </w:rPr>
              <w:t>Муниципальное образование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Рузаевский муниципальный район Республики Мордовия</w:t>
            </w:r>
          </w:p>
        </w:tc>
      </w:tr>
      <w:tr w:rsidR="005A50E7" w:rsidRPr="005A50E7" w:rsidTr="005A50E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A50E7">
              <w:rPr>
                <w:rFonts w:ascii="Times New Roman" w:hAnsi="Times New Roman"/>
                <w:b/>
                <w:bCs/>
                <w:sz w:val="20"/>
                <w:szCs w:val="20"/>
              </w:rPr>
              <w:t>Сайт муниципального образования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320316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hyperlink r:id="rId10" w:history="1">
              <w:r w:rsidR="005A50E7" w:rsidRPr="005A50E7">
                <w:rPr>
                  <w:rFonts w:ascii="Times New Roman" w:hAnsi="Times New Roman"/>
                  <w:i/>
                  <w:color w:val="0000FF"/>
                  <w:sz w:val="20"/>
                  <w:szCs w:val="20"/>
                  <w:u w:val="single"/>
                </w:rPr>
                <w:t>https://ruzaevka.gosuslugi.ru/</w:t>
              </w:r>
            </w:hyperlink>
          </w:p>
        </w:tc>
      </w:tr>
      <w:tr w:rsidR="005A50E7" w:rsidRPr="005A50E7" w:rsidTr="005A50E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5A50E7">
              <w:rPr>
                <w:rFonts w:ascii="Times New Roman" w:hAnsi="Times New Roman"/>
                <w:b/>
                <w:bCs/>
                <w:sz w:val="20"/>
                <w:szCs w:val="20"/>
              </w:rPr>
              <w:t>Адрес инвестиционной площадки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Республика Мордовия, Рузаевский район, Участок №11</w:t>
            </w:r>
          </w:p>
        </w:tc>
      </w:tr>
      <w:tr w:rsidR="005A50E7" w:rsidRPr="005A50E7" w:rsidTr="005A50E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50E7">
              <w:rPr>
                <w:rFonts w:ascii="Times New Roman" w:hAnsi="Times New Roman"/>
                <w:b/>
                <w:sz w:val="20"/>
                <w:szCs w:val="20"/>
              </w:rPr>
              <w:t xml:space="preserve">Кадастровый номер земельного участка  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sz w:val="20"/>
                <w:szCs w:val="20"/>
              </w:rPr>
              <w:t>13:17:</w:t>
            </w:r>
            <w:r w:rsidR="00C1647C">
              <w:rPr>
                <w:rFonts w:ascii="Times New Roman" w:hAnsi="Times New Roman"/>
                <w:sz w:val="20"/>
                <w:szCs w:val="20"/>
              </w:rPr>
              <w:t>0</w:t>
            </w:r>
            <w:r w:rsidRPr="005A50E7">
              <w:rPr>
                <w:rFonts w:ascii="Times New Roman" w:hAnsi="Times New Roman"/>
                <w:sz w:val="20"/>
                <w:szCs w:val="20"/>
              </w:rPr>
              <w:t>108006:107</w:t>
            </w:r>
          </w:p>
        </w:tc>
      </w:tr>
      <w:tr w:rsidR="005A50E7" w:rsidRPr="005A50E7" w:rsidTr="005A50E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50E7">
              <w:rPr>
                <w:rFonts w:ascii="Times New Roman" w:hAnsi="Times New Roman"/>
                <w:b/>
                <w:sz w:val="20"/>
                <w:szCs w:val="20"/>
              </w:rPr>
              <w:t xml:space="preserve">Площадь земельного участка, </w:t>
            </w:r>
            <w:proofErr w:type="gramStart"/>
            <w:r w:rsidRPr="005A50E7">
              <w:rPr>
                <w:rFonts w:ascii="Times New Roman" w:hAnsi="Times New Roman"/>
                <w:b/>
                <w:sz w:val="20"/>
                <w:szCs w:val="20"/>
              </w:rPr>
              <w:t>Га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21,6</w:t>
            </w:r>
          </w:p>
        </w:tc>
      </w:tr>
      <w:tr w:rsidR="005A50E7" w:rsidRPr="005A50E7" w:rsidTr="005A50E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50E7">
              <w:rPr>
                <w:rFonts w:ascii="Times New Roman" w:hAnsi="Times New Roman"/>
                <w:b/>
                <w:sz w:val="20"/>
                <w:szCs w:val="20"/>
              </w:rPr>
              <w:t>Категория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C1647C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1647C">
              <w:rPr>
                <w:rFonts w:ascii="Times New Roman" w:hAnsi="Times New Roman"/>
                <w:i/>
                <w:sz w:val="20"/>
                <w:szCs w:val="20"/>
              </w:rPr>
              <w:t>Земли сельскохозяйственного назначения</w:t>
            </w:r>
          </w:p>
        </w:tc>
      </w:tr>
      <w:tr w:rsidR="005A50E7" w:rsidRPr="005A50E7" w:rsidTr="005A50E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50E7">
              <w:rPr>
                <w:rFonts w:ascii="Times New Roman" w:hAnsi="Times New Roman"/>
                <w:b/>
                <w:sz w:val="20"/>
                <w:szCs w:val="20"/>
              </w:rPr>
              <w:t>Вид разрешенного использования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Для</w:t>
            </w: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 xml:space="preserve"> ведения сельскохозяйственного производства</w:t>
            </w:r>
          </w:p>
        </w:tc>
      </w:tr>
      <w:tr w:rsidR="005A50E7" w:rsidRPr="005A50E7" w:rsidTr="005A50E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b/>
                <w:sz w:val="20"/>
                <w:szCs w:val="20"/>
              </w:rPr>
            </w:pPr>
            <w:r w:rsidRPr="005A50E7">
              <w:rPr>
                <w:rFonts w:ascii="Times New Roman" w:hAnsi="Times New Roman"/>
                <w:b/>
                <w:sz w:val="20"/>
                <w:szCs w:val="20"/>
              </w:rPr>
              <w:t xml:space="preserve">Вид права на земельный участок </w:t>
            </w:r>
            <w:r w:rsidRPr="005A50E7">
              <w:rPr>
                <w:rFonts w:ascii="Times New Roman" w:hAnsi="Times New Roman"/>
                <w:sz w:val="20"/>
                <w:szCs w:val="20"/>
              </w:rPr>
              <w:t>(Собственность/Аренда/Сервитут)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Аренда</w:t>
            </w:r>
          </w:p>
        </w:tc>
      </w:tr>
      <w:tr w:rsidR="005A50E7" w:rsidRPr="005A50E7" w:rsidTr="005A50E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b/>
                <w:sz w:val="20"/>
                <w:szCs w:val="20"/>
              </w:rPr>
              <w:t>Правообладатель земельного участка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 xml:space="preserve">ООО 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«</w:t>
            </w:r>
            <w:proofErr w:type="spellStart"/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Агросоюз</w:t>
            </w:r>
            <w:proofErr w:type="spellEnd"/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-Красное Сельцо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»</w:t>
            </w:r>
          </w:p>
        </w:tc>
      </w:tr>
      <w:tr w:rsidR="005A50E7" w:rsidRPr="005A50E7" w:rsidTr="005A50E7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A50E7">
              <w:rPr>
                <w:rFonts w:ascii="Times New Roman" w:hAnsi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5A50E7" w:rsidRPr="005A50E7" w:rsidTr="005A50E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регионального значения, </w:t>
            </w:r>
            <w:proofErr w:type="gramStart"/>
            <w:r w:rsidRPr="005A50E7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  <w:r w:rsidRPr="005A50E7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0,001</w:t>
            </w:r>
          </w:p>
        </w:tc>
      </w:tr>
      <w:tr w:rsidR="005A50E7" w:rsidRPr="005A50E7" w:rsidTr="005A50E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sz w:val="20"/>
                <w:szCs w:val="20"/>
              </w:rPr>
              <w:t xml:space="preserve">Расстояние до дороги федерального значения, </w:t>
            </w:r>
            <w:proofErr w:type="gramStart"/>
            <w:r w:rsidRPr="005A50E7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3,85</w:t>
            </w:r>
          </w:p>
        </w:tc>
      </w:tr>
      <w:tr w:rsidR="005A50E7" w:rsidRPr="005A50E7" w:rsidTr="005A50E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sz w:val="20"/>
                <w:szCs w:val="20"/>
              </w:rPr>
              <w:t xml:space="preserve">Расстояние до ж/д, </w:t>
            </w:r>
            <w:proofErr w:type="gramStart"/>
            <w:r w:rsidRPr="005A50E7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</w:t>
            </w:r>
          </w:p>
        </w:tc>
      </w:tr>
      <w:tr w:rsidR="005A50E7" w:rsidRPr="005A50E7" w:rsidTr="005A50E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sz w:val="20"/>
                <w:szCs w:val="20"/>
              </w:rPr>
              <w:t xml:space="preserve">Расстояние до аэропорта, </w:t>
            </w:r>
            <w:proofErr w:type="gramStart"/>
            <w:r w:rsidRPr="005A50E7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3</w:t>
            </w: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5</w:t>
            </w:r>
          </w:p>
        </w:tc>
      </w:tr>
      <w:tr w:rsidR="005A50E7" w:rsidRPr="005A50E7" w:rsidTr="005A50E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sz w:val="20"/>
                <w:szCs w:val="20"/>
              </w:rPr>
              <w:t xml:space="preserve">Расстояние до г. Саранск, </w:t>
            </w:r>
            <w:proofErr w:type="gramStart"/>
            <w:r w:rsidRPr="005A50E7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7</w:t>
            </w:r>
          </w:p>
        </w:tc>
      </w:tr>
      <w:tr w:rsidR="005A50E7" w:rsidRPr="005A50E7" w:rsidTr="005A50E7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sz w:val="20"/>
                <w:szCs w:val="20"/>
              </w:rPr>
              <w:t xml:space="preserve">Расстояние до районного центра муниципального района, </w:t>
            </w:r>
            <w:proofErr w:type="gramStart"/>
            <w:r w:rsidRPr="005A50E7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Площадка расположена в г. Рузаевка</w:t>
            </w:r>
          </w:p>
        </w:tc>
      </w:tr>
      <w:tr w:rsidR="005A50E7" w:rsidRPr="005A50E7" w:rsidTr="005A50E7"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0E7">
              <w:rPr>
                <w:rFonts w:ascii="Times New Roman" w:hAnsi="Times New Roman"/>
                <w:b/>
                <w:sz w:val="24"/>
                <w:szCs w:val="24"/>
              </w:rPr>
              <w:t>Инфраструктура</w:t>
            </w:r>
          </w:p>
        </w:tc>
      </w:tr>
      <w:tr w:rsidR="005A50E7" w:rsidRPr="005A50E7" w:rsidTr="005A50E7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sz w:val="20"/>
                <w:szCs w:val="20"/>
              </w:rPr>
              <w:t xml:space="preserve">Газоснабжение, </w:t>
            </w:r>
            <w:proofErr w:type="spellStart"/>
            <w:r w:rsidRPr="005A50E7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5A50E7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5A50E7">
              <w:rPr>
                <w:rFonts w:ascii="Times New Roman" w:hAnsi="Times New Roman"/>
                <w:sz w:val="20"/>
                <w:szCs w:val="20"/>
              </w:rPr>
              <w:t>/час (свободная мощность)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shd w:val="clear" w:color="auto" w:fill="FFFFFF"/>
              <w:rPr>
                <w:rFonts w:ascii="Times New Roman" w:eastAsia="Times New Roman" w:hAnsi="Times New Roman"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4</w:t>
            </w: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00</w:t>
            </w:r>
          </w:p>
        </w:tc>
      </w:tr>
      <w:tr w:rsidR="005A50E7" w:rsidRPr="005A50E7" w:rsidTr="005A50E7">
        <w:trPr>
          <w:trHeight w:val="1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sz w:val="20"/>
                <w:szCs w:val="20"/>
              </w:rPr>
              <w:t>Расстояние до ГРС, км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C1647C" w:rsidP="005A50E7">
            <w:pPr>
              <w:shd w:val="clear" w:color="auto" w:fill="FFFFFF"/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О</w:t>
            </w:r>
            <w:r w:rsidRPr="00C1647C">
              <w:rPr>
                <w:rFonts w:ascii="Times New Roman" w:hAnsi="Times New Roman"/>
                <w:i/>
                <w:sz w:val="20"/>
                <w:szCs w:val="20"/>
              </w:rPr>
              <w:t>риентировочными точками подключения являются: - подземный газопровод среднего давления (</w:t>
            </w:r>
            <w:proofErr w:type="gramStart"/>
            <w:r w:rsidRPr="00C1647C">
              <w:rPr>
                <w:rFonts w:ascii="Times New Roman" w:hAnsi="Times New Roman"/>
                <w:i/>
                <w:sz w:val="20"/>
                <w:szCs w:val="20"/>
              </w:rPr>
              <w:t>Р</w:t>
            </w:r>
            <w:proofErr w:type="gramEnd"/>
            <w:r w:rsidRPr="00C1647C">
              <w:rPr>
                <w:rFonts w:ascii="Times New Roman" w:hAnsi="Times New Roman"/>
                <w:i/>
                <w:sz w:val="20"/>
                <w:szCs w:val="20"/>
              </w:rPr>
              <w:t xml:space="preserve"> – 0,3 МПа), диаметр 155 мм проложенный от ГРП №22 по ул. Энергетическая, г. Рузаевка, находящаяся в собственности ОАО "Газораспределение" г. Саранск в границах земельного участка; - газопровод среднего давления к ГРПШ с. Татарский и  Русский  </w:t>
            </w:r>
            <w:proofErr w:type="spellStart"/>
            <w:r w:rsidRPr="00C1647C">
              <w:rPr>
                <w:rFonts w:ascii="Times New Roman" w:hAnsi="Times New Roman"/>
                <w:i/>
                <w:sz w:val="20"/>
                <w:szCs w:val="20"/>
              </w:rPr>
              <w:t>Шебдас</w:t>
            </w:r>
            <w:proofErr w:type="spellEnd"/>
            <w:r w:rsidRPr="00C1647C">
              <w:rPr>
                <w:rFonts w:ascii="Times New Roman" w:hAnsi="Times New Roman"/>
                <w:i/>
                <w:sz w:val="20"/>
                <w:szCs w:val="20"/>
              </w:rPr>
              <w:t xml:space="preserve"> Рузаевского района ПЭ диаметром 63 мм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  <w:r w:rsidRPr="00C1647C">
              <w:rPr>
                <w:rFonts w:ascii="Times New Roman" w:hAnsi="Times New Roman"/>
                <w:i/>
                <w:sz w:val="20"/>
                <w:szCs w:val="20"/>
              </w:rPr>
              <w:t xml:space="preserve">  </w:t>
            </w:r>
          </w:p>
        </w:tc>
      </w:tr>
      <w:tr w:rsidR="005A50E7" w:rsidRPr="005A50E7" w:rsidTr="005A50E7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sz w:val="20"/>
                <w:szCs w:val="20"/>
              </w:rPr>
              <w:t>Электроснабжение, МВт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90</w:t>
            </w:r>
          </w:p>
        </w:tc>
      </w:tr>
      <w:tr w:rsidR="005A50E7" w:rsidRPr="005A50E7" w:rsidTr="005A50E7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sz w:val="20"/>
                <w:szCs w:val="20"/>
              </w:rPr>
              <w:t xml:space="preserve">Расстояние до подстанции, </w:t>
            </w:r>
            <w:proofErr w:type="gramStart"/>
            <w:r w:rsidRPr="005A50E7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C1647C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1647C">
              <w:rPr>
                <w:rFonts w:ascii="Times New Roman" w:hAnsi="Times New Roman"/>
                <w:i/>
                <w:sz w:val="20"/>
                <w:szCs w:val="20"/>
              </w:rPr>
              <w:t xml:space="preserve">Точкой присоединения является ПС 220/110/10 </w:t>
            </w:r>
            <w:proofErr w:type="spellStart"/>
            <w:r w:rsidRPr="00C1647C">
              <w:rPr>
                <w:rFonts w:ascii="Times New Roman" w:hAnsi="Times New Roman"/>
                <w:i/>
                <w:sz w:val="20"/>
                <w:szCs w:val="20"/>
              </w:rPr>
              <w:t>кВ</w:t>
            </w:r>
            <w:proofErr w:type="spellEnd"/>
            <w:r w:rsidRPr="00C1647C">
              <w:rPr>
                <w:rFonts w:ascii="Times New Roman" w:hAnsi="Times New Roman"/>
                <w:i/>
                <w:sz w:val="20"/>
                <w:szCs w:val="20"/>
              </w:rPr>
              <w:t xml:space="preserve"> "Рузаевка". Ориентировочная протяженность от точки присоединения до объекта 3,3 км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>.</w:t>
            </w:r>
          </w:p>
        </w:tc>
      </w:tr>
      <w:tr w:rsidR="005A50E7" w:rsidRPr="005A50E7" w:rsidTr="005A50E7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sz w:val="20"/>
                <w:szCs w:val="20"/>
              </w:rPr>
              <w:t xml:space="preserve">Водоснабжение, </w:t>
            </w:r>
            <w:proofErr w:type="spellStart"/>
            <w:r w:rsidRPr="005A50E7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5A50E7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5A50E7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0,5</w:t>
            </w:r>
          </w:p>
        </w:tc>
      </w:tr>
      <w:tr w:rsidR="005A50E7" w:rsidRPr="005A50E7" w:rsidTr="005A50E7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sz w:val="20"/>
                <w:szCs w:val="20"/>
              </w:rPr>
              <w:t xml:space="preserve">Расстояние до сетей водоснабжения, </w:t>
            </w:r>
            <w:proofErr w:type="gramStart"/>
            <w:r w:rsidRPr="005A50E7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C1647C" w:rsidP="00C1647C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1647C">
              <w:rPr>
                <w:rFonts w:ascii="Times New Roman" w:hAnsi="Times New Roman"/>
                <w:i/>
                <w:sz w:val="20"/>
                <w:szCs w:val="20"/>
              </w:rPr>
              <w:t>Необходимо бурение скважин, и возможно подключение к насосной станции ОАО "</w:t>
            </w:r>
            <w:proofErr w:type="spellStart"/>
            <w:r w:rsidRPr="00C1647C">
              <w:rPr>
                <w:rFonts w:ascii="Times New Roman" w:hAnsi="Times New Roman"/>
                <w:i/>
                <w:sz w:val="20"/>
                <w:szCs w:val="20"/>
              </w:rPr>
              <w:t>Рузхиммаш</w:t>
            </w:r>
            <w:proofErr w:type="spellEnd"/>
            <w:r w:rsidRPr="00C1647C">
              <w:rPr>
                <w:rFonts w:ascii="Times New Roman" w:hAnsi="Times New Roman"/>
                <w:i/>
                <w:sz w:val="20"/>
                <w:szCs w:val="20"/>
              </w:rPr>
              <w:t>", расстояние 100 м или к насосной станции водопровода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пос. </w:t>
            </w:r>
            <w:proofErr w:type="spellStart"/>
            <w:r>
              <w:rPr>
                <w:rFonts w:ascii="Times New Roman" w:hAnsi="Times New Roman"/>
                <w:i/>
                <w:sz w:val="20"/>
                <w:szCs w:val="20"/>
              </w:rPr>
              <w:t>Химмаш</w:t>
            </w:r>
            <w:proofErr w:type="spellEnd"/>
            <w:r>
              <w:rPr>
                <w:rFonts w:ascii="Times New Roman" w:hAnsi="Times New Roman"/>
                <w:i/>
                <w:sz w:val="20"/>
                <w:szCs w:val="20"/>
              </w:rPr>
              <w:t>, расстояние 2,7 км.</w:t>
            </w:r>
          </w:p>
        </w:tc>
      </w:tr>
      <w:tr w:rsidR="005A50E7" w:rsidRPr="005A50E7" w:rsidTr="005A50E7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sz w:val="20"/>
                <w:szCs w:val="20"/>
              </w:rPr>
              <w:t xml:space="preserve">Водоотведение, </w:t>
            </w:r>
            <w:proofErr w:type="spellStart"/>
            <w:r w:rsidRPr="005A50E7">
              <w:rPr>
                <w:rFonts w:ascii="Times New Roman" w:hAnsi="Times New Roman"/>
                <w:sz w:val="20"/>
                <w:szCs w:val="20"/>
              </w:rPr>
              <w:t>куб</w:t>
            </w:r>
            <w:proofErr w:type="gramStart"/>
            <w:r w:rsidRPr="005A50E7">
              <w:rPr>
                <w:rFonts w:ascii="Times New Roman" w:hAnsi="Times New Roman"/>
                <w:sz w:val="20"/>
                <w:szCs w:val="20"/>
              </w:rPr>
              <w:t>.м</w:t>
            </w:r>
            <w:proofErr w:type="spellEnd"/>
            <w:proofErr w:type="gramEnd"/>
            <w:r w:rsidRPr="005A50E7">
              <w:rPr>
                <w:rFonts w:ascii="Times New Roman" w:hAnsi="Times New Roman"/>
                <w:sz w:val="20"/>
                <w:szCs w:val="20"/>
              </w:rPr>
              <w:t>/сутки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>
              <w:rPr>
                <w:rFonts w:ascii="Times New Roman" w:hAnsi="Times New Roman"/>
                <w:i/>
                <w:sz w:val="20"/>
                <w:szCs w:val="20"/>
              </w:rPr>
              <w:t>50</w:t>
            </w:r>
          </w:p>
        </w:tc>
      </w:tr>
      <w:tr w:rsidR="005A50E7" w:rsidRPr="005A50E7" w:rsidTr="005A50E7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Расстояние до сетей водоотведения, </w:t>
            </w:r>
            <w:proofErr w:type="gramStart"/>
            <w:r w:rsidRPr="005A50E7">
              <w:rPr>
                <w:rFonts w:ascii="Times New Roman" w:hAnsi="Times New Roman"/>
                <w:sz w:val="20"/>
                <w:szCs w:val="20"/>
              </w:rPr>
              <w:t>км</w:t>
            </w:r>
            <w:proofErr w:type="gramEnd"/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C1647C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C1647C">
              <w:rPr>
                <w:rFonts w:ascii="Times New Roman" w:hAnsi="Times New Roman"/>
                <w:i/>
                <w:sz w:val="20"/>
                <w:szCs w:val="20"/>
              </w:rPr>
              <w:t>Канализационная труба диаметром 600 мм в районе ОАО "</w:t>
            </w:r>
            <w:proofErr w:type="spellStart"/>
            <w:r w:rsidRPr="00C1647C">
              <w:rPr>
                <w:rFonts w:ascii="Times New Roman" w:hAnsi="Times New Roman"/>
                <w:i/>
                <w:sz w:val="20"/>
                <w:szCs w:val="20"/>
              </w:rPr>
              <w:t>Рузхиммаш</w:t>
            </w:r>
            <w:proofErr w:type="spellEnd"/>
            <w:r w:rsidRPr="00C1647C">
              <w:rPr>
                <w:rFonts w:ascii="Times New Roman" w:hAnsi="Times New Roman"/>
                <w:i/>
                <w:sz w:val="20"/>
                <w:szCs w:val="20"/>
              </w:rPr>
              <w:t>", расстояние 700 м, Прием стоков определенной концентрации загрязняющих веществ, допустимых к сбросу в централизованную систему канализации.</w:t>
            </w:r>
          </w:p>
        </w:tc>
      </w:tr>
      <w:tr w:rsidR="005A50E7" w:rsidRPr="005A50E7" w:rsidTr="005A50E7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A50E7">
              <w:rPr>
                <w:rFonts w:ascii="Times New Roman" w:hAnsi="Times New Roman"/>
                <w:b/>
                <w:sz w:val="24"/>
                <w:szCs w:val="24"/>
              </w:rPr>
              <w:t>Дополнительные преимущества для потенциальных инвесторов</w:t>
            </w:r>
          </w:p>
        </w:tc>
      </w:tr>
      <w:tr w:rsidR="005A50E7" w:rsidRPr="005A50E7" w:rsidTr="005A50E7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sz w:val="20"/>
                <w:szCs w:val="20"/>
              </w:rPr>
              <w:t>Входит в границы ТОСЭР «Рузаевка»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Для резидентов ТОСЭР:</w:t>
            </w:r>
          </w:p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Земельный налог – 0% в течение 10 лет;</w:t>
            </w:r>
          </w:p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Налог на имущество организаций – 0% в течение 10 лет;</w:t>
            </w:r>
          </w:p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Налог на прибыль – 5% первые 5 лет, следующие 5 лет – 10%;</w:t>
            </w:r>
          </w:p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Возможность использования льготных займов, предусмотренных для моногородов.</w:t>
            </w:r>
          </w:p>
        </w:tc>
      </w:tr>
      <w:tr w:rsidR="005A50E7" w:rsidRPr="005A50E7" w:rsidTr="005A50E7">
        <w:trPr>
          <w:trHeight w:val="135"/>
        </w:trPr>
        <w:tc>
          <w:tcPr>
            <w:tcW w:w="96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jc w:val="center"/>
              <w:rPr>
                <w:rFonts w:ascii="Times New Roman" w:hAnsi="Times New Roman"/>
                <w:i/>
                <w:sz w:val="20"/>
                <w:szCs w:val="20"/>
              </w:rPr>
            </w:pPr>
            <w:r w:rsidRPr="005A50E7">
              <w:rPr>
                <w:rFonts w:ascii="Times New Roman" w:hAnsi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5A50E7" w:rsidRPr="005A50E7" w:rsidTr="005A50E7">
        <w:trPr>
          <w:trHeight w:val="135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sz w:val="20"/>
                <w:szCs w:val="20"/>
              </w:rPr>
            </w:pPr>
            <w:r w:rsidRPr="005A50E7">
              <w:rPr>
                <w:rFonts w:ascii="Times New Roman" w:hAnsi="Times New Roman"/>
                <w:sz w:val="20"/>
                <w:szCs w:val="20"/>
              </w:rPr>
              <w:t>Контактное лицо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proofErr w:type="spellStart"/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Уляшкина</w:t>
            </w:r>
            <w:proofErr w:type="spellEnd"/>
            <w:r w:rsidRPr="005A50E7">
              <w:rPr>
                <w:rFonts w:ascii="Times New Roman" w:hAnsi="Times New Roman"/>
                <w:i/>
                <w:sz w:val="20"/>
                <w:szCs w:val="20"/>
              </w:rPr>
              <w:t xml:space="preserve"> Екатерина Григорьевна – </w:t>
            </w:r>
            <w:r w:rsidRPr="005A50E7">
              <w:rPr>
                <w:rFonts w:ascii="Times New Roman" w:hAnsi="Times New Roman"/>
                <w:sz w:val="28"/>
              </w:rPr>
              <w:t xml:space="preserve"> </w:t>
            </w: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Заместитель Главы района – начальник управления поддержки ТОСЭР, предпринимательства и торговли</w:t>
            </w:r>
          </w:p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Каткова Арина Денисовна – Главный специалист управления поддержки ТОСЭР, предпринимательства и торговли</w:t>
            </w:r>
          </w:p>
          <w:p w:rsidR="005A50E7" w:rsidRPr="005A50E7" w:rsidRDefault="005A50E7" w:rsidP="005A50E7">
            <w:pPr>
              <w:rPr>
                <w:rFonts w:ascii="Times New Roman" w:hAnsi="Times New Roman"/>
                <w:i/>
                <w:sz w:val="20"/>
                <w:szCs w:val="20"/>
              </w:rPr>
            </w:pPr>
            <w:r w:rsidRPr="005A50E7">
              <w:rPr>
                <w:rFonts w:ascii="Times New Roman" w:hAnsi="Times New Roman"/>
                <w:i/>
                <w:sz w:val="20"/>
                <w:szCs w:val="20"/>
              </w:rPr>
              <w:t>8(83451)6-30-40</w:t>
            </w:r>
          </w:p>
        </w:tc>
      </w:tr>
    </w:tbl>
    <w:p w:rsidR="00BD1B31" w:rsidRDefault="00BD1B31"/>
    <w:p w:rsidR="00320316" w:rsidRDefault="00320316"/>
    <w:p w:rsidR="00320316" w:rsidRDefault="00320316"/>
    <w:p w:rsidR="00320316" w:rsidRDefault="00320316"/>
    <w:p w:rsidR="00320316" w:rsidRDefault="00320316"/>
    <w:p w:rsidR="00320316" w:rsidRDefault="00320316"/>
    <w:p w:rsidR="00320316" w:rsidRDefault="00320316"/>
    <w:p w:rsidR="00320316" w:rsidRDefault="00320316"/>
    <w:p w:rsidR="00320316" w:rsidRDefault="00320316"/>
    <w:p w:rsidR="00320316" w:rsidRDefault="00320316"/>
    <w:p w:rsidR="00320316" w:rsidRDefault="00320316"/>
    <w:p w:rsidR="00320316" w:rsidRDefault="00320316"/>
    <w:p w:rsidR="00320316" w:rsidRDefault="00320316"/>
    <w:p w:rsidR="00320316" w:rsidRDefault="00320316"/>
    <w:p w:rsidR="00320316" w:rsidRDefault="00320316"/>
    <w:p w:rsidR="00320316" w:rsidRDefault="00320316"/>
    <w:p w:rsidR="00320316" w:rsidRDefault="00320316"/>
    <w:p w:rsidR="00320316" w:rsidRDefault="00320316"/>
    <w:p w:rsidR="00320316" w:rsidRPr="00320316" w:rsidRDefault="00320316" w:rsidP="00320316">
      <w:pPr>
        <w:jc w:val="right"/>
        <w:rPr>
          <w:rFonts w:ascii="Times New Roman" w:hAnsi="Times New Roman" w:cs="Times New Roman"/>
        </w:rPr>
      </w:pPr>
      <w:r w:rsidRPr="00320316">
        <w:rPr>
          <w:rFonts w:ascii="Times New Roman" w:hAnsi="Times New Roman" w:cs="Times New Roman"/>
        </w:rPr>
        <w:lastRenderedPageBreak/>
        <w:t>Фото 1</w:t>
      </w:r>
    </w:p>
    <w:p w:rsidR="00320316" w:rsidRDefault="00320316">
      <w:r w:rsidRPr="00320316">
        <w:drawing>
          <wp:inline distT="0" distB="0" distL="0" distR="0" wp14:anchorId="06AA1037" wp14:editId="0933A686">
            <wp:extent cx="5940425" cy="4316296"/>
            <wp:effectExtent l="0" t="0" r="3175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6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0316" w:rsidRPr="00320316" w:rsidRDefault="00320316" w:rsidP="00320316"/>
    <w:p w:rsidR="00320316" w:rsidRPr="00320316" w:rsidRDefault="00320316" w:rsidP="00320316"/>
    <w:p w:rsidR="00320316" w:rsidRPr="00320316" w:rsidRDefault="00320316" w:rsidP="00320316"/>
    <w:p w:rsidR="00320316" w:rsidRPr="00320316" w:rsidRDefault="00320316" w:rsidP="00320316"/>
    <w:p w:rsidR="00320316" w:rsidRDefault="00320316" w:rsidP="00320316"/>
    <w:p w:rsidR="00320316" w:rsidRDefault="00320316" w:rsidP="00320316">
      <w:pPr>
        <w:tabs>
          <w:tab w:val="left" w:pos="3315"/>
        </w:tabs>
      </w:pPr>
      <w:r>
        <w:tab/>
      </w:r>
    </w:p>
    <w:p w:rsidR="00320316" w:rsidRDefault="00320316" w:rsidP="00320316">
      <w:pPr>
        <w:tabs>
          <w:tab w:val="left" w:pos="3315"/>
        </w:tabs>
      </w:pPr>
    </w:p>
    <w:p w:rsidR="00320316" w:rsidRDefault="00320316" w:rsidP="00320316">
      <w:pPr>
        <w:tabs>
          <w:tab w:val="left" w:pos="3315"/>
        </w:tabs>
      </w:pPr>
    </w:p>
    <w:p w:rsidR="00320316" w:rsidRDefault="00320316" w:rsidP="00320316">
      <w:pPr>
        <w:tabs>
          <w:tab w:val="left" w:pos="3315"/>
        </w:tabs>
      </w:pPr>
    </w:p>
    <w:p w:rsidR="00320316" w:rsidRDefault="00320316" w:rsidP="00320316">
      <w:pPr>
        <w:tabs>
          <w:tab w:val="left" w:pos="3315"/>
        </w:tabs>
      </w:pPr>
    </w:p>
    <w:p w:rsidR="00320316" w:rsidRDefault="00320316" w:rsidP="00320316">
      <w:pPr>
        <w:tabs>
          <w:tab w:val="left" w:pos="3315"/>
        </w:tabs>
      </w:pPr>
    </w:p>
    <w:p w:rsidR="00320316" w:rsidRDefault="00320316" w:rsidP="00320316">
      <w:pPr>
        <w:tabs>
          <w:tab w:val="left" w:pos="3315"/>
        </w:tabs>
      </w:pPr>
    </w:p>
    <w:p w:rsidR="00320316" w:rsidRDefault="00320316" w:rsidP="00320316">
      <w:pPr>
        <w:tabs>
          <w:tab w:val="left" w:pos="3315"/>
        </w:tabs>
      </w:pPr>
    </w:p>
    <w:p w:rsidR="00320316" w:rsidRDefault="00320316" w:rsidP="00320316">
      <w:pPr>
        <w:tabs>
          <w:tab w:val="left" w:pos="3315"/>
        </w:tabs>
      </w:pPr>
    </w:p>
    <w:p w:rsidR="00320316" w:rsidRPr="00320316" w:rsidRDefault="00320316" w:rsidP="00320316">
      <w:pPr>
        <w:tabs>
          <w:tab w:val="left" w:pos="3315"/>
        </w:tabs>
        <w:jc w:val="right"/>
        <w:rPr>
          <w:rFonts w:ascii="Times New Roman" w:hAnsi="Times New Roman" w:cs="Times New Roman"/>
        </w:rPr>
      </w:pPr>
      <w:r w:rsidRPr="00320316">
        <w:rPr>
          <w:rFonts w:ascii="Times New Roman" w:hAnsi="Times New Roman" w:cs="Times New Roman"/>
        </w:rPr>
        <w:lastRenderedPageBreak/>
        <w:t>Фото 2</w:t>
      </w:r>
    </w:p>
    <w:p w:rsidR="00320316" w:rsidRPr="00320316" w:rsidRDefault="00320316" w:rsidP="00320316">
      <w:pPr>
        <w:tabs>
          <w:tab w:val="left" w:pos="3315"/>
        </w:tabs>
      </w:pPr>
      <w:bookmarkStart w:id="0" w:name="_GoBack"/>
      <w:r w:rsidRPr="00320316">
        <w:drawing>
          <wp:inline distT="0" distB="0" distL="0" distR="0" wp14:anchorId="4D78330F" wp14:editId="061F5F05">
            <wp:extent cx="5940425" cy="4430335"/>
            <wp:effectExtent l="0" t="0" r="317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3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20316" w:rsidRPr="003203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56F3"/>
    <w:rsid w:val="000058DC"/>
    <w:rsid w:val="0004557F"/>
    <w:rsid w:val="000B56F3"/>
    <w:rsid w:val="000C4892"/>
    <w:rsid w:val="000C5CD9"/>
    <w:rsid w:val="00213A1D"/>
    <w:rsid w:val="00227C46"/>
    <w:rsid w:val="002A11C1"/>
    <w:rsid w:val="00320316"/>
    <w:rsid w:val="003B08CA"/>
    <w:rsid w:val="00413CD4"/>
    <w:rsid w:val="004E4345"/>
    <w:rsid w:val="004F6818"/>
    <w:rsid w:val="00541D3A"/>
    <w:rsid w:val="005A1525"/>
    <w:rsid w:val="005A50E7"/>
    <w:rsid w:val="007F7261"/>
    <w:rsid w:val="008278B6"/>
    <w:rsid w:val="00857560"/>
    <w:rsid w:val="00861CB2"/>
    <w:rsid w:val="00863ECE"/>
    <w:rsid w:val="008A465F"/>
    <w:rsid w:val="008F4F69"/>
    <w:rsid w:val="00937AAE"/>
    <w:rsid w:val="009671A9"/>
    <w:rsid w:val="00A153B6"/>
    <w:rsid w:val="00AB4230"/>
    <w:rsid w:val="00B40338"/>
    <w:rsid w:val="00BA398F"/>
    <w:rsid w:val="00BD1B31"/>
    <w:rsid w:val="00C1647C"/>
    <w:rsid w:val="00CA5501"/>
    <w:rsid w:val="00D106A3"/>
    <w:rsid w:val="00D746BB"/>
    <w:rsid w:val="00E64D9B"/>
    <w:rsid w:val="00EB6574"/>
    <w:rsid w:val="00F43D07"/>
    <w:rsid w:val="00FA7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5A50E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59"/>
    <w:rsid w:val="000C5CD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C5C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5CD9"/>
    <w:rPr>
      <w:rFonts w:ascii="Tahoma" w:hAnsi="Tahoma" w:cs="Tahoma"/>
      <w:sz w:val="16"/>
      <w:szCs w:val="16"/>
    </w:rPr>
  </w:style>
  <w:style w:type="table" w:customStyle="1" w:styleId="11">
    <w:name w:val="Сетка таблицы11"/>
    <w:basedOn w:val="a1"/>
    <w:uiPriority w:val="39"/>
    <w:rsid w:val="005A50E7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44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hyperlink" Target="https://ruzaevka.gosuslugi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0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3AA7617-C1B3-49F6-8EAE-903F6EE5B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454</Words>
  <Characters>2589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 Александрович Коленченко</dc:creator>
  <cp:lastModifiedBy>Екатерина Григорьевна Уляшкина</cp:lastModifiedBy>
  <cp:revision>5</cp:revision>
  <dcterms:created xsi:type="dcterms:W3CDTF">2024-06-21T11:47:00Z</dcterms:created>
  <dcterms:modified xsi:type="dcterms:W3CDTF">2025-03-04T14:13:00Z</dcterms:modified>
</cp:coreProperties>
</file>