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35" w:rsidRPr="00107135" w:rsidRDefault="00107135" w:rsidP="00107135">
      <w:pPr>
        <w:spacing w:after="225" w:line="360" w:lineRule="atLeast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caps/>
          <w:color w:val="565555"/>
          <w:kern w:val="36"/>
          <w:sz w:val="44"/>
          <w:szCs w:val="44"/>
          <w:lang w:eastAsia="ru-RU"/>
        </w:rPr>
      </w:pPr>
      <w:r w:rsidRPr="00107135">
        <w:rPr>
          <w:rFonts w:ascii="Times New Roman" w:eastAsia="Times New Roman" w:hAnsi="Times New Roman" w:cs="Times New Roman"/>
          <w:b/>
          <w:caps/>
          <w:color w:val="565555"/>
          <w:kern w:val="36"/>
          <w:sz w:val="44"/>
          <w:szCs w:val="44"/>
          <w:lang w:eastAsia="ru-RU"/>
        </w:rPr>
        <w:t>О вреде наркотиков</w:t>
      </w:r>
    </w:p>
    <w:p w:rsid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565555"/>
          <w:sz w:val="28"/>
          <w:szCs w:val="28"/>
          <w:lang w:eastAsia="ru-RU"/>
        </w:rPr>
      </w:pPr>
      <w:r w:rsidRPr="00107135">
        <w:rPr>
          <w:rFonts w:ascii="Times New Roman" w:eastAsia="Times New Roman" w:hAnsi="Times New Roman" w:cs="Times New Roman"/>
          <w:b/>
          <w:bCs/>
          <w:noProof/>
          <w:color w:val="565555"/>
          <w:sz w:val="28"/>
          <w:szCs w:val="28"/>
          <w:lang w:eastAsia="ru-RU"/>
        </w:rPr>
        <w:drawing>
          <wp:inline distT="0" distB="0" distL="0" distR="0" wp14:anchorId="6109AE3C" wp14:editId="4B6E0DB6">
            <wp:extent cx="3335655" cy="2505075"/>
            <wp:effectExtent l="0" t="0" r="0" b="9525"/>
            <wp:docPr id="2" name="Рисунок 2" descr="Im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b/>
          <w:bCs/>
          <w:color w:val="565555"/>
          <w:sz w:val="28"/>
          <w:szCs w:val="28"/>
          <w:lang w:eastAsia="ru-RU"/>
        </w:rPr>
        <w:t>Наркомания 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– это пристрастие к употреблению наркотиков, болезненное влечение, которое приводит к тяжелым нарушениям, в первую очередь, психических и физических функций организма.</w:t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Наркотики - это вещества, которые не участвуют в естественных функциях организма, изменяют сознания и отравляют организм, уничтожают психику.</w:t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Люди начинают принимать наркотики из интереса, тяжелая социальная ситуация, нечем заняться, все версии имеют право на жизнь. Но самое главное важно знать о последствиях этого недуга. Лечение последствий наркомании бывает долгим и мучительным, и не всегда удается восстановить здоровье в полной мере. Многие повреждения организма необратимы. Поэтому перед тем, как принять решение об употреблении наркотика, стоит задуматься о том, во что в скором времени выльется кратковременная эйфория и побег от жизненных трудностей.</w:t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Что происходит с человеком, который употребляет наркотики? При первых приемах наркотика, организм воспринимает его как инородное вещество, которое не нужно ему. Далее организм привыкает, т.к. </w:t>
      </w:r>
      <w:proofErr w:type="gram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наркотик</w:t>
      </w:r>
      <w:proofErr w:type="gram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будто обманывая его, начинает участвовать в обменных процессах, вместо естественных веществ. Одним словом наркотик приживается в организме и тот уже не может без него нормально функционировать. Соответственно, если отнять наркотик у тела, прекратив прием его, то человеку будет очень плохо. Это физическая зависимость. Она побуждает человека принимать снова и снова. Наркомания несет огромный вред здоровью.</w:t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Формируется психологическая привязанность к наркотику. Человек начинает принимать наркотик, т.к. ему чего-то не хватает. Это тоже связано с физиологией, а именно с недостатком </w:t>
      </w:r>
      <w:proofErr w:type="spell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эндорфинов</w:t>
      </w:r>
      <w:proofErr w:type="spell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- гормонов счастья. Употребляя, человек получает определенные ощущения. Посредством приема приходит удовольствие, которого, если он </w:t>
      </w:r>
      <w:proofErr w:type="gram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перестанет употреблять</w:t>
      </w:r>
      <w:proofErr w:type="gram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ему будет не хватать. Поэтому человеку очень сложно отказаться от этого. Постоянные воспоминания прошлых приемов, ощущений, которые дают наркотик.</w:t>
      </w:r>
    </w:p>
    <w:p w:rsid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107135">
        <w:rPr>
          <w:rFonts w:ascii="Times New Roman" w:eastAsia="Times New Roman" w:hAnsi="Times New Roman" w:cs="Times New Roman"/>
          <w:noProof/>
          <w:color w:val="565555"/>
          <w:sz w:val="28"/>
          <w:szCs w:val="28"/>
          <w:lang w:eastAsia="ru-RU"/>
        </w:rPr>
        <w:lastRenderedPageBreak/>
        <w:drawing>
          <wp:inline distT="0" distB="0" distL="0" distR="0" wp14:anchorId="5810D7C2" wp14:editId="193202BF">
            <wp:extent cx="2382520" cy="3219450"/>
            <wp:effectExtent l="0" t="0" r="0" b="0"/>
            <wp:docPr id="1" name="Рисунок 1" descr="Im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Когда заканчивается действие очередной дозы, организм требует еще, зависимого человека не покидает мысль, где достать еще дозу наркотика. </w:t>
      </w:r>
      <w:proofErr w:type="gram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Появляется нервная дрожь, холодный пот, судороги, немеют конечности, часто появляется понос, тошнота, боли в суставах и мышцах, головные боли, головокружения, бессонница.</w:t>
      </w:r>
      <w:proofErr w:type="gram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Человек становится эмоционально нестабильным, раздражительным, легко впадает в ярость, становится склонным к насилию и это не полный список всех симптомов, которые может испытывать зависимый от наркотиков человек во время ломки.</w:t>
      </w:r>
    </w:p>
    <w:p w:rsidR="00107135" w:rsidRPr="00107135" w:rsidRDefault="00107135" w:rsidP="00107135">
      <w:pPr>
        <w:spacing w:after="150" w:line="300" w:lineRule="atLeast"/>
        <w:ind w:left="-567" w:right="-284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    </w:t>
      </w:r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Появляются социальные последствия наркомании. Вред, который несет употребление </w:t>
      </w:r>
      <w:proofErr w:type="gram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наркотиков</w:t>
      </w:r>
      <w:proofErr w:type="gram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распространяется на окружающих. Рушатся семьи, портятся отношения с окружающими, социум перестает принимать человека. Многие становятся просто изгоями в обществе. Главная ошибка людей, страдающих наркоманией, состоит в том, что они верят в то, что наркотики принесут им счастье, сделают их жизнь более весёлой и насыщенной, но вскоре понимают что ошибались, и далеко не у каждого находятся силы вернуться обратно к нормальной жизни..</w:t>
      </w:r>
      <w:proofErr w:type="gramStart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.ж</w:t>
      </w:r>
      <w:proofErr w:type="gramEnd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изни без наркотиков.</w:t>
      </w:r>
      <w:r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7135"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  <w:t>Поэтому такого человека нужно лечить, сделать его полноценным членом общества, восстановить его способности. В этом помогут врачи наркологи и программа реабилитации.</w:t>
      </w:r>
    </w:p>
    <w:p w:rsidR="008D20DF" w:rsidRPr="00107135" w:rsidRDefault="008D20DF" w:rsidP="0010713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D20DF" w:rsidRPr="0010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E"/>
    <w:rsid w:val="00107135"/>
    <w:rsid w:val="008D20DF"/>
    <w:rsid w:val="00F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135"/>
    <w:pPr>
      <w:spacing w:after="225" w:line="540" w:lineRule="atLeast"/>
      <w:outlineLvl w:val="0"/>
    </w:pPr>
    <w:rPr>
      <w:rFonts w:ascii="Verdana" w:eastAsia="Times New Roman" w:hAnsi="Verdana" w:cs="Times New Roman"/>
      <w:color w:val="565555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35"/>
    <w:rPr>
      <w:rFonts w:ascii="Verdana" w:eastAsia="Times New Roman" w:hAnsi="Verdana" w:cs="Times New Roman"/>
      <w:color w:val="565555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107135"/>
    <w:rPr>
      <w:b/>
      <w:bCs/>
    </w:rPr>
  </w:style>
  <w:style w:type="paragraph" w:styleId="a4">
    <w:name w:val="Normal (Web)"/>
    <w:basedOn w:val="a"/>
    <w:uiPriority w:val="99"/>
    <w:semiHidden/>
    <w:unhideWhenUsed/>
    <w:rsid w:val="0010713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135"/>
    <w:pPr>
      <w:spacing w:after="225" w:line="540" w:lineRule="atLeast"/>
      <w:outlineLvl w:val="0"/>
    </w:pPr>
    <w:rPr>
      <w:rFonts w:ascii="Verdana" w:eastAsia="Times New Roman" w:hAnsi="Verdana" w:cs="Times New Roman"/>
      <w:color w:val="565555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35"/>
    <w:rPr>
      <w:rFonts w:ascii="Verdana" w:eastAsia="Times New Roman" w:hAnsi="Verdana" w:cs="Times New Roman"/>
      <w:color w:val="565555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107135"/>
    <w:rPr>
      <w:b/>
      <w:bCs/>
    </w:rPr>
  </w:style>
  <w:style w:type="paragraph" w:styleId="a4">
    <w:name w:val="Normal (Web)"/>
    <w:basedOn w:val="a"/>
    <w:uiPriority w:val="99"/>
    <w:semiHidden/>
    <w:unhideWhenUsed/>
    <w:rsid w:val="0010713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10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>Curnos™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2022-02-21T06:42:00Z</dcterms:created>
  <dcterms:modified xsi:type="dcterms:W3CDTF">2022-02-21T06:44:00Z</dcterms:modified>
</cp:coreProperties>
</file>